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35" w:rsidRPr="005B056D" w:rsidRDefault="00E44135" w:rsidP="00E44135">
      <w:pPr>
        <w:tabs>
          <w:tab w:val="left" w:pos="285"/>
          <w:tab w:val="left" w:pos="9469"/>
          <w:tab w:val="left" w:pos="12049"/>
          <w:tab w:val="right" w:pos="14570"/>
        </w:tabs>
        <w:rPr>
          <w:rFonts w:ascii="PT Astra Serif" w:hAnsi="PT Astra Serif" w:cs="Times New Roman"/>
          <w:sz w:val="24"/>
          <w:szCs w:val="24"/>
        </w:rPr>
      </w:pPr>
      <w:r w:rsidRPr="005B056D">
        <w:rPr>
          <w:rFonts w:ascii="PT Astra Serif" w:hAnsi="PT Astra Serif" w:cs="Times New Roman"/>
          <w:sz w:val="24"/>
          <w:szCs w:val="24"/>
        </w:rPr>
        <w:tab/>
      </w:r>
      <w:r w:rsidRPr="005B056D">
        <w:rPr>
          <w:rFonts w:ascii="PT Astra Serif" w:hAnsi="PT Astra Serif" w:cs="Times New Roman"/>
          <w:sz w:val="24"/>
          <w:szCs w:val="24"/>
        </w:rPr>
        <w:tab/>
      </w:r>
      <w:r w:rsidRPr="005B056D">
        <w:rPr>
          <w:rFonts w:ascii="PT Astra Serif" w:hAnsi="PT Astra Serif" w:cs="Times New Roman"/>
          <w:sz w:val="24"/>
          <w:szCs w:val="24"/>
        </w:rPr>
        <w:tab/>
      </w:r>
      <w:r w:rsidRPr="005B056D">
        <w:rPr>
          <w:rFonts w:ascii="PT Astra Serif" w:hAnsi="PT Astra Serif" w:cs="Times New Roman"/>
          <w:sz w:val="24"/>
          <w:szCs w:val="24"/>
        </w:rPr>
        <w:tab/>
        <w:t>Приложение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40"/>
        <w:gridCol w:w="4482"/>
        <w:gridCol w:w="4678"/>
        <w:gridCol w:w="5322"/>
      </w:tblGrid>
      <w:tr w:rsidR="005B056D" w:rsidRPr="005B056D" w:rsidTr="002C2DFF">
        <w:tc>
          <w:tcPr>
            <w:tcW w:w="15022" w:type="dxa"/>
            <w:gridSpan w:val="4"/>
            <w:vAlign w:val="center"/>
          </w:tcPr>
          <w:p w:rsidR="000922A9" w:rsidRPr="005B056D" w:rsidRDefault="000922A9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7099E" w:rsidRPr="005B056D" w:rsidRDefault="000922A9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B7099E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еречень </w:t>
            </w:r>
            <w:r w:rsidR="00B4458E">
              <w:rPr>
                <w:rFonts w:ascii="PT Astra Serif" w:hAnsi="PT Astra Serif" w:cs="Times New Roman"/>
                <w:sz w:val="24"/>
                <w:szCs w:val="24"/>
              </w:rPr>
              <w:t>основных</w:t>
            </w:r>
            <w:r w:rsidR="00B7099E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льгот и мер социальной поддержки, предоставляемых в настоящее время военнослужащим и членам их семей</w:t>
            </w:r>
          </w:p>
          <w:p w:rsidR="000922A9" w:rsidRPr="005B056D" w:rsidRDefault="000922A9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  <w:vAlign w:val="center"/>
          </w:tcPr>
          <w:p w:rsidR="00B7099E" w:rsidRPr="005B056D" w:rsidRDefault="00B7099E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4482" w:type="dxa"/>
            <w:vAlign w:val="center"/>
          </w:tcPr>
          <w:p w:rsidR="00B7099E" w:rsidRPr="005B056D" w:rsidRDefault="00B7099E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4678" w:type="dxa"/>
            <w:vAlign w:val="center"/>
          </w:tcPr>
          <w:p w:rsidR="00B7099E" w:rsidRPr="005B056D" w:rsidRDefault="00B7099E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Льготы и меры социальной поддержки</w:t>
            </w:r>
          </w:p>
        </w:tc>
        <w:tc>
          <w:tcPr>
            <w:tcW w:w="5322" w:type="dxa"/>
            <w:vAlign w:val="center"/>
          </w:tcPr>
          <w:p w:rsidR="00B7099E" w:rsidRPr="005B056D" w:rsidRDefault="000922A9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Категории получателей льгот и мер социальной поддержки</w:t>
            </w:r>
          </w:p>
        </w:tc>
      </w:tr>
      <w:tr w:rsidR="005B056D" w:rsidRPr="005B056D" w:rsidTr="006D47A5">
        <w:tc>
          <w:tcPr>
            <w:tcW w:w="540" w:type="dxa"/>
          </w:tcPr>
          <w:p w:rsidR="00B7099E" w:rsidRPr="005B056D" w:rsidRDefault="00B7099E" w:rsidP="009C0B9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703D5" w:rsidRPr="005B056D" w:rsidRDefault="000922A9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0922A9" w:rsidRPr="005B056D" w:rsidRDefault="000922A9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от 31.12.2015 № 246-ОД </w:t>
            </w:r>
          </w:p>
          <w:p w:rsidR="00B7099E" w:rsidRPr="005B056D" w:rsidRDefault="00B9313E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922A9" w:rsidRPr="005B056D">
              <w:rPr>
                <w:rFonts w:ascii="PT Astra Serif" w:hAnsi="PT Astra Serif" w:cs="Times New Roman"/>
                <w:sz w:val="24"/>
                <w:szCs w:val="24"/>
              </w:rPr>
              <w:t>Социальный кодекс Волгоградской области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1) ежемесячная денежная выплата в размере 529 рублей;</w:t>
            </w:r>
          </w:p>
          <w:p w:rsidR="00B24566" w:rsidRPr="005B056D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2) сохранение права на получение медицинской помощи в медицинских организациях, к которым ветераны труда были прикреплены в период работы до выхода на пенсию,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области;</w:t>
            </w:r>
          </w:p>
          <w:p w:rsidR="00B24566" w:rsidRPr="005B056D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3) ежемесячная денежная выплата на компенсацию 50 процентов:</w:t>
            </w:r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платы за наем и (или)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ремонт, установленного за один квадратный метр общей площади жилого помещения в месяц, и занимаемой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  <w:proofErr w:type="gramEnd"/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 коммунальных услуг, утверждаемых в установленном законодательством Российской Федерации порядке.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При отсутствии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      </w:r>
          </w:p>
          <w:p w:rsidR="00B24566" w:rsidRPr="005B056D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4) ежегодная денежная выплата на компенсацию 50 процентов стоимости твердого топлива, приобретаемого в пределах норм, установленных органами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B24566" w:rsidRPr="005B056D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5B056D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5) ежегодная денежная выплата на компенсацию 50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государственного регулирования тарифов, - гражданам, проживающим в домах, не подключенных к газораспределительной системе.</w:t>
            </w:r>
          </w:p>
          <w:p w:rsidR="00B7099E" w:rsidRPr="005B056D" w:rsidRDefault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27)</w:t>
            </w:r>
          </w:p>
        </w:tc>
        <w:tc>
          <w:tcPr>
            <w:tcW w:w="5322" w:type="dxa"/>
          </w:tcPr>
          <w:p w:rsidR="00B7099E" w:rsidRPr="005B056D" w:rsidRDefault="00E002E6" w:rsidP="005B056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</w:t>
            </w:r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раждане, имеющие </w:t>
            </w:r>
            <w:hyperlink r:id="rId9" w:history="1">
              <w:r w:rsidR="00F80159" w:rsidRPr="005B056D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  <w:u w:val="none"/>
                </w:rPr>
                <w:t>удостоверение</w:t>
              </w:r>
            </w:hyperlink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ветерана, образец которого утвержден постановлением Правительства Российской Федерации от 27 апреля 1995 г. </w:t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423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>Об удостоверениях, на основании которых реализуются меры социальной поддержки ветеранов военной службы и ветеранов труда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, при присвоении им звания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>Ветеран военной службы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F80159" w:rsidRPr="005B056D">
              <w:rPr>
                <w:rFonts w:ascii="PT Astra Serif" w:hAnsi="PT Astra Serif" w:cs="Times New Roman"/>
                <w:sz w:val="24"/>
                <w:szCs w:val="24"/>
              </w:rPr>
              <w:t>, по достижении ими возраста 60 лет</w:t>
            </w:r>
            <w:r w:rsidR="004977B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для мужчин и 55 лет для женщин.</w:t>
            </w:r>
            <w:proofErr w:type="gramEnd"/>
          </w:p>
        </w:tc>
      </w:tr>
      <w:tr w:rsidR="005B056D" w:rsidRPr="005B056D" w:rsidTr="006D47A5">
        <w:tc>
          <w:tcPr>
            <w:tcW w:w="540" w:type="dxa"/>
          </w:tcPr>
          <w:p w:rsidR="00B7099E" w:rsidRPr="005B056D" w:rsidRDefault="00B7099E" w:rsidP="006828F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B7099E" w:rsidRPr="005B056D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7099E" w:rsidRPr="005B056D" w:rsidRDefault="00F80159" w:rsidP="00B245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Ежемесячная денежная выплата в размере 1027 рублей</w:t>
            </w:r>
          </w:p>
          <w:p w:rsidR="00F80159" w:rsidRPr="005B056D" w:rsidRDefault="00F80159" w:rsidP="00B245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1 статьи 30)</w:t>
            </w:r>
          </w:p>
        </w:tc>
        <w:tc>
          <w:tcPr>
            <w:tcW w:w="5322" w:type="dxa"/>
          </w:tcPr>
          <w:p w:rsidR="00F80159" w:rsidRPr="005B056D" w:rsidRDefault="00F80159" w:rsidP="00F8015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Граждане из числа военнослужащих 1927 - 1928 годов рождения, проходивших военную службу в воинских частях, учреждениях, военно-учебных заведениях, которые не входили в состав действующей армии, в период с 22 июня 1941 года по 3 сентября 1945 года не менее шести месяцев либо имеющим срок службы менее шести месяцев, но награжденным орденами или медалями СССР за службу в указанный период и ставшим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инвалидами вследствие общего заболевания, трудового увечья и других причин независимо от группы инвалидности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(далее - бывшие военнослужащие 1927 - 1928 годов рождения)</w:t>
            </w:r>
            <w:r w:rsidR="004977B8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7099E" w:rsidRPr="005B056D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B7099E" w:rsidRPr="005B056D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B7099E" w:rsidRPr="005B056D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1) Ежемесячная денежная выплата на компенсацию 100 процентов:</w:t>
            </w:r>
          </w:p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платы за наем и (или)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платы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      </w:r>
          </w:p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взноса на капитальный ремонт общего имущества в многоквартирном доме, но не более 100 процентов указанного взноса, рассчитанного исходя из минимального размера взноса на капитальный ремонт, установленного за один квадратный метр общей площади жилого помещения в месяц, и занимаемой общей площади жилых помещений (в коммунальных квартирах - занимаемой жилой площади);</w:t>
            </w:r>
          </w:p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отсутствии приборов учета плата за коммунальные услуги рассчитывается исходя из нормативов потребления коммунальных услуг, утверждаемых в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установленном законодательством Российской Федерации порядке;</w:t>
            </w:r>
          </w:p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2) ежегодная денежная выплата на компенсацию 100 процентов стоимости твердого топлива, приобретаемого в пределах норм, установленных органами 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B24566" w:rsidRPr="005B056D" w:rsidRDefault="00B24566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80159" w:rsidRPr="005B056D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3) ежегодная денежная выплата на компенсацию 100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государственного регулирования тарифов, - гражданам, проживающим в домах, не подключенных к газораспределительной системе.</w:t>
            </w: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7099E" w:rsidRPr="005B056D" w:rsidRDefault="00B24566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1 статьи 31)</w:t>
            </w:r>
          </w:p>
        </w:tc>
        <w:tc>
          <w:tcPr>
            <w:tcW w:w="5322" w:type="dxa"/>
            <w:vAlign w:val="center"/>
          </w:tcPr>
          <w:p w:rsidR="00B24566" w:rsidRPr="005B056D" w:rsidRDefault="00B24566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Участники Великой Отечественной войны </w:t>
            </w:r>
            <w:r w:rsidR="004F560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инвалиды Великой Отечественной войны</w:t>
            </w:r>
          </w:p>
          <w:p w:rsidR="00B7099E" w:rsidRPr="005B056D" w:rsidRDefault="00B7099E" w:rsidP="00B245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1) Ежемесячная денежная выплата на компенсацию 50 процентов:</w:t>
            </w: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платы за наем и (или) за содержание жилого помещения исходя из занимаемой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соответственно нанимателями либо собственниками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за один квадратный метр общей площади жилого помещения в месяц, и занимаемой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  <w:proofErr w:type="gramEnd"/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отсутствии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      </w: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2) ежегодная денежная выплата на компенсацию 50 процентов стоимости твердого топлива, приобретаемого в пределах норм, установленных органами 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3) ежегодная денежная выплата на компенсацию 50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государственного регулирования тарифов, - гражданам, проживающим в домах, не подключенных к газораспределительной системе.</w:t>
            </w: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5B056D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1 статьи 32)</w:t>
            </w:r>
          </w:p>
        </w:tc>
        <w:tc>
          <w:tcPr>
            <w:tcW w:w="5322" w:type="dxa"/>
            <w:vAlign w:val="center"/>
          </w:tcPr>
          <w:p w:rsidR="005C716E" w:rsidRPr="005B056D" w:rsidRDefault="005C716E" w:rsidP="005C71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Родители, вдовы (вдовцы), не вступившие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новый брак, дети в возрасте до 18 лет или дети, не достигшие возраста 23 лет, обучающимся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образовательных организациях по очной форме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обучения, военнослужащих, проходивших военную службу по призыву солдатами и матросами, погибших (умерших)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>в мирное время в связи с исполнением ими обязанностей военной службы (далее - члены семей военнослужащих)</w:t>
            </w:r>
            <w:r w:rsidR="004977B8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gramEnd"/>
          </w:p>
          <w:p w:rsidR="005C716E" w:rsidRPr="005B056D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C716E" w:rsidRPr="005B056D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Ежемесячное пособие в зависимости от группы инвалидности:</w:t>
            </w:r>
          </w:p>
          <w:p w:rsidR="005C716E" w:rsidRPr="005B056D" w:rsidRDefault="00B14E1A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5C716E" w:rsidRPr="005B056D">
              <w:rPr>
                <w:rFonts w:ascii="PT Astra Serif" w:hAnsi="PT Astra Serif" w:cs="Times New Roman"/>
                <w:sz w:val="24"/>
                <w:szCs w:val="24"/>
              </w:rPr>
              <w:t>160 рублей - инвалидам I группы;</w:t>
            </w:r>
          </w:p>
          <w:p w:rsidR="005C716E" w:rsidRPr="005B056D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3331 рубль - инвалидам II группы;</w:t>
            </w:r>
          </w:p>
          <w:p w:rsidR="005C716E" w:rsidRPr="005B056D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2709 рублей - инвалидам III группы</w:t>
            </w:r>
          </w:p>
          <w:p w:rsidR="00655197" w:rsidRPr="005B056D" w:rsidRDefault="00655197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5197" w:rsidRPr="005B056D" w:rsidRDefault="00655197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Предоставление в собственность бесплатно технического средства реабилитации - автомобиля с ручным управлением (лицам, относящимся к категориям инвалидов, определенным перечнем категорий инвалидов, утвержденным Администрацией Волгоградской области) </w:t>
            </w:r>
          </w:p>
          <w:p w:rsidR="00655197" w:rsidRPr="005B056D" w:rsidRDefault="00655197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5B056D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33)</w:t>
            </w:r>
          </w:p>
        </w:tc>
        <w:tc>
          <w:tcPr>
            <w:tcW w:w="5322" w:type="dxa"/>
            <w:vAlign w:val="center"/>
          </w:tcPr>
          <w:p w:rsidR="005C716E" w:rsidRPr="005B056D" w:rsidRDefault="00B14E1A" w:rsidP="005C71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Военнослужащие, сотрудники органов внутренних дел и федеральных органов исполнительной власти, ставшим инвалидами вследствие увечья, заболевания, полученных при исполнении обязанностей военной службы по призыву на территориях государств Закавказья,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Прибалтики и Республики Таджикистан, в ходе боевых действий в Республике Афганистан, Чеченской Республике и на прилегающих к ней территориях Российской Федерации, граждане, призванные на военную службу по частичной мобилизации в Вооруженные Силы Российской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в соответствии с </w:t>
            </w:r>
            <w:hyperlink r:id="rId10" w:history="1">
              <w:r w:rsidRPr="005B056D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</w:rPr>
                <w:t>Указом</w:t>
              </w:r>
            </w:hyperlink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 сентября 2022 г. </w:t>
            </w:r>
            <w:r w:rsidR="00D90217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, граждане, проходившие военную службу в Вооруженных Силах Российской Федерации по контракту или находившиеся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1" w:history="1">
              <w:r w:rsidRPr="005B056D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</w:rPr>
                <w:t>пункте 6 статьи 1</w:t>
              </w:r>
            </w:hyperlink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1996 г. </w:t>
            </w:r>
            <w:r w:rsidR="00D90217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, ставшие инвалидами вследствие увечья, заболевания, полученных при исполнении обязанностей военной службы (службы)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военнослужащие, сотрудники органов внутренних дел и федеральных органов исполнительной власти, ставшие инвалидами вследствие увечья, заболевания, полученных при исполнении обязанностей военной службы (службы))</w:t>
            </w:r>
            <w:r w:rsidR="004977B8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gramEnd"/>
          </w:p>
          <w:p w:rsidR="005C716E" w:rsidRPr="005B056D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rPr>
          <w:trHeight w:val="2380"/>
        </w:trPr>
        <w:tc>
          <w:tcPr>
            <w:tcW w:w="540" w:type="dxa"/>
            <w:vMerge w:val="restart"/>
          </w:tcPr>
          <w:p w:rsidR="004977B8" w:rsidRPr="005B056D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 w:val="restart"/>
          </w:tcPr>
          <w:p w:rsidR="004977B8" w:rsidRPr="005B056D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977B8" w:rsidRPr="005B056D" w:rsidRDefault="004977B8" w:rsidP="004977B8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Ежемесячное пособие в размере 3073 рубля</w:t>
            </w:r>
          </w:p>
          <w:p w:rsidR="004977B8" w:rsidRPr="005B056D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1 статьи 34)</w:t>
            </w:r>
          </w:p>
          <w:p w:rsidR="004977B8" w:rsidRPr="005B056D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977B8" w:rsidRPr="005B056D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18463C" w:rsidRPr="005B056D" w:rsidRDefault="004977B8" w:rsidP="00D94804">
            <w:pPr>
              <w:jc w:val="both"/>
              <w:rPr>
                <w:rFonts w:ascii="PT Astra Serif" w:hAnsi="PT Astra Serif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 погибших или умерших военнослужащих, сотрудников органов внутренних дел,</w:t>
            </w:r>
            <w:r w:rsidR="00655197" w:rsidRPr="005B056D">
              <w:rPr>
                <w:rFonts w:ascii="PT Astra Serif" w:hAnsi="PT Astra Serif"/>
              </w:rPr>
              <w:t xml:space="preserve"> </w:t>
            </w:r>
            <w:r w:rsidR="0065519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Федеральной службы войск национальной гвардии Российской Федерации,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федеральной службы безопасности, прокуратуры Российской Федерации, Следственного комитета Российской Федерации, органов уголовно-исполнительной системы Министерства юстиции Российской Федерации.</w:t>
            </w:r>
            <w:r w:rsidR="0018463C" w:rsidRPr="005B056D">
              <w:rPr>
                <w:rFonts w:ascii="PT Astra Serif" w:hAnsi="PT Astra Serif"/>
              </w:rPr>
              <w:t xml:space="preserve"> </w:t>
            </w:r>
          </w:p>
          <w:p w:rsidR="0018463C" w:rsidRPr="005B056D" w:rsidRDefault="0018463C" w:rsidP="00D94804">
            <w:pPr>
              <w:jc w:val="both"/>
              <w:rPr>
                <w:rFonts w:ascii="PT Astra Serif" w:hAnsi="PT Astra Serif"/>
              </w:rPr>
            </w:pPr>
          </w:p>
          <w:p w:rsidR="004977B8" w:rsidRPr="005B056D" w:rsidRDefault="0018463C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 граждан, заключивших контракт о добровольном содействии в выполнении задач, возложенных на Вооруженные Силы Российской Федерации, и погибших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либо умерших вследствие ранения, контузии, заболеваний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увечья, полученных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655197" w:rsidRPr="005B056D" w:rsidRDefault="00655197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rPr>
          <w:trHeight w:val="3706"/>
        </w:trPr>
        <w:tc>
          <w:tcPr>
            <w:tcW w:w="540" w:type="dxa"/>
            <w:vMerge/>
          </w:tcPr>
          <w:p w:rsidR="004977B8" w:rsidRPr="005B056D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4977B8" w:rsidRPr="005B056D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977B8" w:rsidRPr="005B056D" w:rsidRDefault="004977B8" w:rsidP="004977B8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Ежемесячное пособие в размере 1539 рублей</w:t>
            </w:r>
          </w:p>
          <w:p w:rsidR="004977B8" w:rsidRPr="005B056D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2 статьи 34)</w:t>
            </w:r>
          </w:p>
          <w:p w:rsidR="004977B8" w:rsidRPr="005B056D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4977B8" w:rsidRPr="005B056D" w:rsidRDefault="004977B8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Дети, погибших или умерших военнослужащих, сотрудников органов внутренних дел,</w:t>
            </w:r>
            <w:r w:rsidR="00655197" w:rsidRPr="005B056D">
              <w:rPr>
                <w:rFonts w:ascii="PT Astra Serif" w:hAnsi="PT Astra Serif"/>
              </w:rPr>
              <w:t xml:space="preserve"> </w:t>
            </w:r>
            <w:r w:rsidR="0065519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Федеральной службы войск национальной гвардии Российской Федерации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федеральной службы безопасности, прокуратуры Российской Федерации, Следственного комитета Российской Федерации, органов уголовно-исполнительной системы Министерства юстиции Российской Федерации, не достигшие возраста 18 лет, или дети старше этого возраста, обучающиеся в образовательных организациях по очной форме обучения, - до окончания обучения, но не дольше чем до достижения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ими возраста 23 лет. </w:t>
            </w:r>
          </w:p>
          <w:p w:rsidR="0018463C" w:rsidRPr="005B056D" w:rsidRDefault="0018463C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8463C" w:rsidRPr="005B056D" w:rsidRDefault="0018463C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Дети граждан, заключивших контракт о добровольном содействии в выполнении задач, возложенных на Вооруженные Силы Российской Федерации, и погибших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либо умерших вследствие ранения, контузии, заболеваний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увечья, полученных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Луганской Народной Республики,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Запорожской области, Херсонской области и Украины</w:t>
            </w:r>
            <w:r w:rsidR="00153BC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</w:t>
            </w:r>
            <w:r w:rsidR="00153BC7" w:rsidRPr="005B056D">
              <w:rPr>
                <w:rFonts w:ascii="PT Astra Serif" w:hAnsi="PT Astra Serif"/>
              </w:rPr>
              <w:t xml:space="preserve"> </w:t>
            </w:r>
            <w:r w:rsidR="00153BC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не достигшие возраста 18 лет, или дети старше этого возраста, обучающиеся в образовательных организациях по очной форме обучения, - до окончания обучения, но</w:t>
            </w:r>
            <w:proofErr w:type="gramEnd"/>
            <w:r w:rsidR="00153BC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дольше чем до достижения ими возраста 23 лет.</w:t>
            </w:r>
          </w:p>
          <w:p w:rsidR="004977B8" w:rsidRPr="005B056D" w:rsidRDefault="004977B8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F84573" w:rsidRPr="005B056D" w:rsidTr="006D47A5">
        <w:trPr>
          <w:trHeight w:val="3706"/>
        </w:trPr>
        <w:tc>
          <w:tcPr>
            <w:tcW w:w="540" w:type="dxa"/>
          </w:tcPr>
          <w:p w:rsidR="00F84573" w:rsidRPr="005B056D" w:rsidRDefault="00F8457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F84573" w:rsidRPr="005B056D" w:rsidRDefault="00F8457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84573" w:rsidRDefault="00F84573" w:rsidP="00F8457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1) Е</w:t>
            </w:r>
            <w:r w:rsidRPr="00F84573">
              <w:rPr>
                <w:rFonts w:ascii="PT Astra Serif" w:hAnsi="PT Astra Serif" w:cs="Times New Roman"/>
                <w:sz w:val="24"/>
                <w:szCs w:val="24"/>
              </w:rPr>
              <w:t>жегодная денежная выплата на компенсацию 50 процентов стоимости твердого топлива, приобретаемого в пределах норм, установленных органами 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F84573" w:rsidRPr="00F84573" w:rsidRDefault="00F84573" w:rsidP="00F8457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84573" w:rsidRDefault="00F84573" w:rsidP="00F84573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2) Е</w:t>
            </w:r>
            <w:r w:rsidRPr="00F84573">
              <w:rPr>
                <w:rFonts w:ascii="PT Astra Serif" w:hAnsi="PT Astra Serif" w:cs="Times New Roman"/>
                <w:sz w:val="24"/>
                <w:szCs w:val="24"/>
              </w:rPr>
              <w:t xml:space="preserve">жегодная денежная выплата на компенсацию 50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</w:t>
            </w:r>
            <w:r w:rsidRPr="00F8457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государственного регулирования тарифов, - гражданам, проживающим в домах, не подключенных к газораспределительной системе</w:t>
            </w:r>
          </w:p>
          <w:p w:rsidR="005D45FF" w:rsidRDefault="005D45FF" w:rsidP="00F84573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D45FF" w:rsidRPr="005B056D" w:rsidRDefault="005D45FF" w:rsidP="00F84573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(статья 34</w:t>
            </w:r>
            <w:r w:rsidRPr="005D45FF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5322" w:type="dxa"/>
            <w:vAlign w:val="center"/>
          </w:tcPr>
          <w:p w:rsidR="005D45FF" w:rsidRDefault="005D45FF" w:rsidP="005D4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D45FF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Ветеран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ы</w:t>
            </w:r>
            <w:r w:rsidRPr="005D45F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боевых действий из числа лиц, указанных </w:t>
            </w:r>
            <w:hyperlink r:id="rId12" w:history="1">
              <w:proofErr w:type="gramStart"/>
              <w:r w:rsidRPr="005D45FF">
                <w:rPr>
                  <w:rFonts w:ascii="PT Astra Serif" w:hAnsi="PT Astra Serif" w:cs="PT Astra Serif"/>
                  <w:sz w:val="24"/>
                  <w:szCs w:val="24"/>
                  <w:u w:val="single"/>
                </w:rPr>
                <w:t>подпунктах</w:t>
              </w:r>
              <w:proofErr w:type="gramEnd"/>
              <w:r w:rsidRPr="005D45FF">
                <w:rPr>
                  <w:rFonts w:ascii="PT Astra Serif" w:hAnsi="PT Astra Serif" w:cs="PT Astra Serif"/>
                  <w:sz w:val="24"/>
                  <w:szCs w:val="24"/>
                  <w:u w:val="single"/>
                </w:rPr>
                <w:t xml:space="preserve"> 1</w:t>
              </w:r>
            </w:hyperlink>
            <w:r w:rsidRPr="005D45FF">
              <w:rPr>
                <w:rFonts w:ascii="PT Astra Serif" w:hAnsi="PT Astra Serif" w:cs="PT Astra Serif"/>
                <w:sz w:val="24"/>
                <w:szCs w:val="24"/>
                <w:u w:val="single"/>
              </w:rPr>
              <w:t xml:space="preserve"> - </w:t>
            </w:r>
            <w:hyperlink r:id="rId13" w:history="1">
              <w:r w:rsidRPr="005D45FF">
                <w:rPr>
                  <w:rFonts w:ascii="PT Astra Serif" w:hAnsi="PT Astra Serif" w:cs="PT Astra Serif"/>
                  <w:sz w:val="24"/>
                  <w:szCs w:val="24"/>
                  <w:u w:val="single"/>
                </w:rPr>
                <w:t>4</w:t>
              </w:r>
            </w:hyperlink>
            <w:r w:rsidRPr="005D45FF">
              <w:rPr>
                <w:rFonts w:ascii="PT Astra Serif" w:hAnsi="PT Astra Serif" w:cs="PT Astra Serif"/>
                <w:sz w:val="24"/>
                <w:szCs w:val="24"/>
                <w:u w:val="single"/>
              </w:rPr>
              <w:t xml:space="preserve"> и </w:t>
            </w:r>
            <w:hyperlink r:id="rId14" w:history="1">
              <w:r w:rsidRPr="005D45FF">
                <w:rPr>
                  <w:rFonts w:ascii="PT Astra Serif" w:hAnsi="PT Astra Serif" w:cs="PT Astra Serif"/>
                  <w:sz w:val="24"/>
                  <w:szCs w:val="24"/>
                  <w:u w:val="single"/>
                </w:rPr>
                <w:t>8 пункта 1 статьи 3</w:t>
              </w:r>
            </w:hyperlink>
          </w:p>
          <w:p w:rsidR="005D45FF" w:rsidRPr="005B056D" w:rsidRDefault="005D45FF" w:rsidP="005D4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D45F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Федерального закона от 12 января 1995 г.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№</w:t>
            </w:r>
            <w:r w:rsidRPr="005D45F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5-ФЗ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5D45FF">
              <w:rPr>
                <w:rFonts w:ascii="PT Astra Serif" w:hAnsi="PT Astra Serif" w:cs="Times New Roman"/>
                <w:bCs/>
                <w:sz w:val="24"/>
                <w:szCs w:val="24"/>
              </w:rPr>
              <w:t>О ветеранах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25244" w:rsidRPr="005B056D" w:rsidRDefault="00225244" w:rsidP="002252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Обеспечение бесплатным горячим питанием обучающихся 5 - 11 классов по очной форме обучения в муниципальных общеобразовательных организациях</w:t>
            </w:r>
          </w:p>
          <w:p w:rsidR="00225244" w:rsidRPr="005B056D" w:rsidRDefault="00225244" w:rsidP="002252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2 статьи 46)</w:t>
            </w:r>
          </w:p>
          <w:p w:rsidR="00225244" w:rsidRPr="005B056D" w:rsidRDefault="00225244" w:rsidP="0022524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9B48B8" w:rsidRPr="005B056D" w:rsidRDefault="005B056D" w:rsidP="002252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Дети из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</w:t>
            </w:r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>изации в Российской Федерации»;</w:t>
            </w:r>
          </w:p>
          <w:p w:rsidR="009B48B8" w:rsidRPr="005B056D" w:rsidRDefault="009B48B8" w:rsidP="002252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B48B8" w:rsidRPr="005B056D" w:rsidRDefault="009B48B8" w:rsidP="009B48B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B056D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5D45FF" w:rsidRPr="005D45FF">
              <w:rPr>
                <w:rFonts w:ascii="PT Astra Serif" w:hAnsi="PT Astra Serif" w:cs="Times New Roman"/>
                <w:sz w:val="24"/>
                <w:szCs w:val="24"/>
              </w:rPr>
              <w:t>принимающих участие в специальной военной операции и (или) выполняющих задачи по отражению вооруженного</w:t>
            </w:r>
            <w:proofErr w:type="gramEnd"/>
            <w:r w:rsidR="005D45FF" w:rsidRPr="005D45FF">
              <w:rPr>
                <w:rFonts w:ascii="PT Astra Serif" w:hAnsi="PT Astra Serif" w:cs="Times New Roman"/>
                <w:sz w:val="24"/>
                <w:szCs w:val="24"/>
              </w:rPr>
              <w:t xml:space="preserve"> вторжения на территорию Российской Федерации, в ходе вооруженной </w:t>
            </w:r>
            <w:r w:rsidR="005D45FF" w:rsidRPr="005D45F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;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B48B8" w:rsidRPr="005B056D" w:rsidRDefault="009B48B8" w:rsidP="009B48B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B48B8" w:rsidRPr="005B056D" w:rsidRDefault="005B056D" w:rsidP="009B48B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 w:rsidR="005D45FF" w:rsidRPr="005D45FF">
              <w:rPr>
                <w:rFonts w:ascii="PT Astra Serif" w:hAnsi="PT Astra Serif" w:cs="Times New Roman"/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</w:t>
            </w:r>
            <w:proofErr w:type="gramEnd"/>
            <w:r w:rsidR="005D45FF" w:rsidRPr="005D45F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проведения специальной военной операции</w:t>
            </w:r>
            <w:r w:rsidR="005D45FF">
              <w:rPr>
                <w:rFonts w:ascii="PT Astra Serif" w:hAnsi="PT Astra Serif" w:cs="Times New Roman"/>
                <w:sz w:val="24"/>
                <w:szCs w:val="24"/>
              </w:rPr>
              <w:t>;</w:t>
            </w:r>
            <w:r w:rsidR="005D45FF" w:rsidRPr="005D45FF">
              <w:rPr>
                <w:rFonts w:ascii="PT Astra Serif" w:hAnsi="PT Astra Serif" w:cs="Times New Roman"/>
                <w:sz w:val="24"/>
                <w:szCs w:val="24"/>
              </w:rPr>
              <w:cr/>
            </w:r>
          </w:p>
          <w:p w:rsidR="005C716E" w:rsidRPr="005B056D" w:rsidRDefault="005B056D" w:rsidP="009B48B8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граждан, указанных в п. 1-3, </w:t>
            </w:r>
            <w:r w:rsidR="00225244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которые погибли (умерли) при участии в специальной военной операции </w:t>
            </w:r>
            <w:r w:rsidR="00D23FEE" w:rsidRPr="00D23FEE">
              <w:rPr>
                <w:rFonts w:ascii="PT Astra Serif" w:hAnsi="PT Astra Serif" w:cs="Times New Roman"/>
                <w:sz w:val="24"/>
                <w:szCs w:val="24"/>
              </w:rPr>
              <w:t>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</w:t>
            </w:r>
            <w:proofErr w:type="gramEnd"/>
            <w:r w:rsidR="00D23FEE" w:rsidRPr="00D23F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D23FEE" w:rsidRPr="00D23FEE">
              <w:rPr>
                <w:rFonts w:ascii="PT Astra Serif" w:hAnsi="PT Astra Serif" w:cs="Times New Roman"/>
                <w:sz w:val="24"/>
                <w:szCs w:val="24"/>
              </w:rPr>
              <w:t xml:space="preserve">военной службы (службы), исключения из добровольческого формирования вследствие увечья (ранения, травмы, контузии) или заболевания, полученных </w:t>
            </w:r>
            <w:r w:rsidR="00D23FEE" w:rsidRPr="00D23FE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9B48B8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5547" w:rsidRPr="005B056D" w:rsidRDefault="004E5547" w:rsidP="004E554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Право на приобретение социальных проездных билетов для проезда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автомобильном, городском электрическом, внутреннем водном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>и пригородном железнодорожном транспорте</w:t>
            </w:r>
          </w:p>
          <w:p w:rsidR="004E5547" w:rsidRPr="005B056D" w:rsidRDefault="004E5547" w:rsidP="004E554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49)</w:t>
            </w:r>
          </w:p>
        </w:tc>
        <w:tc>
          <w:tcPr>
            <w:tcW w:w="5322" w:type="dxa"/>
            <w:vAlign w:val="center"/>
          </w:tcPr>
          <w:p w:rsidR="004E5547" w:rsidRPr="005B056D" w:rsidRDefault="005B056D" w:rsidP="005B056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1. 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 из числа лиц, указанных в подпунктах 1 - </w:t>
            </w:r>
            <w:hyperlink r:id="rId15" w:history="1">
              <w:r w:rsidR="004E5547" w:rsidRPr="005B056D">
                <w:rPr>
                  <w:rFonts w:ascii="PT Astra Serif" w:hAnsi="PT Astra Serif" w:cs="Times New Roman"/>
                  <w:sz w:val="24"/>
                  <w:szCs w:val="24"/>
                </w:rPr>
                <w:t>4 пункта 1 статьи 3</w:t>
              </w:r>
            </w:hyperlink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12 января 1995 г. </w:t>
            </w:r>
            <w:r w:rsidR="00A06A50"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5-ФЗ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>О ветеранах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4E5547" w:rsidRPr="005B056D" w:rsidRDefault="004E5547" w:rsidP="004E55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547" w:rsidRPr="005B056D" w:rsidRDefault="005B056D" w:rsidP="005B05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2. </w:t>
            </w:r>
            <w:r w:rsidR="006B4A87" w:rsidRPr="005B056D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>лены семей погибших (умерших) инвалидов войны и ветеранов боевых действий;</w:t>
            </w:r>
          </w:p>
          <w:p w:rsidR="004E5547" w:rsidRPr="005B056D" w:rsidRDefault="004E5547" w:rsidP="004E554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547" w:rsidRPr="005B056D" w:rsidRDefault="005B056D" w:rsidP="005B05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3. </w:t>
            </w:r>
            <w:r w:rsidR="006B4A87" w:rsidRPr="005B056D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>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      </w:r>
          </w:p>
          <w:p w:rsidR="004E5547" w:rsidRPr="005B056D" w:rsidRDefault="004E5547" w:rsidP="004E55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547" w:rsidRPr="005B056D" w:rsidRDefault="005B056D" w:rsidP="005B05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6B4A87" w:rsidRPr="005B056D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лены семей военнослужащих, погибших в плену, признанных в установленном </w:t>
            </w:r>
            <w:proofErr w:type="gramStart"/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>порядке</w:t>
            </w:r>
            <w:proofErr w:type="gramEnd"/>
            <w:r w:rsidR="004E5547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пропавшими без вести в районах боевых действий, со времени исключения указанных военнослужащих из списков воинских частей.</w:t>
            </w:r>
          </w:p>
          <w:p w:rsidR="005C716E" w:rsidRPr="005B056D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23FEE" w:rsidRDefault="00D23FEE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250645" w:rsidRPr="005B056D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Адресное социальное пособие</w:t>
            </w:r>
          </w:p>
          <w:p w:rsidR="00250645" w:rsidRPr="005B056D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(статья 52)</w:t>
            </w:r>
          </w:p>
          <w:p w:rsidR="005C716E" w:rsidRPr="005B056D" w:rsidRDefault="005C716E" w:rsidP="0025064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D23FEE" w:rsidRDefault="00D23FEE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5C716E" w:rsidRPr="005B056D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Родители погибших военнослужащих,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проходивших военную службу по призыву</w:t>
            </w:r>
          </w:p>
        </w:tc>
      </w:tr>
      <w:tr w:rsidR="005B056D" w:rsidRPr="005B056D" w:rsidTr="006D47A5">
        <w:tc>
          <w:tcPr>
            <w:tcW w:w="540" w:type="dxa"/>
          </w:tcPr>
          <w:p w:rsidR="00153BC7" w:rsidRPr="005B056D" w:rsidRDefault="00153BC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153BC7" w:rsidRPr="005B056D" w:rsidRDefault="00153BC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53BC7" w:rsidRPr="005B056D" w:rsidRDefault="00153BC7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Компенсация затрат на газификацию жилья предоставляется однократно в размере 100</w:t>
            </w:r>
            <w:r w:rsidR="00532D1A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000 рублей, но не более суммы фактически произведенных затрат.</w:t>
            </w:r>
          </w:p>
          <w:p w:rsidR="00153BC7" w:rsidRPr="005B056D" w:rsidRDefault="00153BC7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(статья 56)</w:t>
            </w:r>
          </w:p>
        </w:tc>
        <w:tc>
          <w:tcPr>
            <w:tcW w:w="5322" w:type="dxa"/>
            <w:vAlign w:val="center"/>
          </w:tcPr>
          <w:p w:rsidR="00597524" w:rsidRPr="005B056D" w:rsidRDefault="005B056D" w:rsidP="005B056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1.</w:t>
            </w:r>
            <w:r w:rsidR="00597524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Ветераны боевых действий; </w:t>
            </w:r>
          </w:p>
          <w:p w:rsidR="00597524" w:rsidRPr="005B056D" w:rsidRDefault="00597524" w:rsidP="00597524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53BC7" w:rsidRPr="005B056D" w:rsidRDefault="005B056D" w:rsidP="005B056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2. Ч</w:t>
            </w:r>
            <w:r w:rsidR="00597524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лены семей погибших (умерших) ветеранов боевых действий</w:t>
            </w:r>
          </w:p>
        </w:tc>
      </w:tr>
      <w:tr w:rsidR="00776893" w:rsidRPr="005B056D" w:rsidTr="006D47A5">
        <w:tc>
          <w:tcPr>
            <w:tcW w:w="540" w:type="dxa"/>
          </w:tcPr>
          <w:p w:rsidR="00776893" w:rsidRPr="005B056D" w:rsidRDefault="0077689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776893" w:rsidRPr="005B056D" w:rsidRDefault="0077689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76893" w:rsidRPr="00D23FEE" w:rsidRDefault="00776893" w:rsidP="0077689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D23FEE">
              <w:rPr>
                <w:rFonts w:ascii="PT Astra Serif" w:hAnsi="PT Astra Serif" w:cs="PT Astra Serif"/>
                <w:sz w:val="24"/>
                <w:szCs w:val="24"/>
              </w:rPr>
              <w:t xml:space="preserve">Социальная помощь по обеспечению слуховыми аппаратами и протезно-ортопедическими изделиями </w:t>
            </w:r>
          </w:p>
          <w:p w:rsidR="00776893" w:rsidRPr="00776893" w:rsidRDefault="00776893" w:rsidP="00250645">
            <w:pPr>
              <w:rPr>
                <w:rFonts w:ascii="PT Astra Serif" w:hAnsi="PT Astra Serif" w:cs="Times New Roman"/>
                <w:bCs/>
                <w:color w:val="76923C" w:themeColor="accent3" w:themeShade="BF"/>
                <w:sz w:val="24"/>
                <w:szCs w:val="24"/>
              </w:rPr>
            </w:pPr>
            <w:r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>(статья 57)</w:t>
            </w:r>
          </w:p>
        </w:tc>
        <w:tc>
          <w:tcPr>
            <w:tcW w:w="5322" w:type="dxa"/>
            <w:vAlign w:val="center"/>
          </w:tcPr>
          <w:p w:rsidR="00776893" w:rsidRPr="00776893" w:rsidRDefault="00776893" w:rsidP="00D23FEE">
            <w:pPr>
              <w:jc w:val="both"/>
              <w:rPr>
                <w:rFonts w:ascii="PT Astra Serif" w:hAnsi="PT Astra Serif" w:cs="Times New Roman"/>
                <w:bCs/>
                <w:color w:val="76923C" w:themeColor="accent3" w:themeShade="BF"/>
                <w:sz w:val="24"/>
                <w:szCs w:val="24"/>
              </w:rPr>
            </w:pPr>
            <w:proofErr w:type="gramStart"/>
            <w:r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Не имеющие инвалидности </w:t>
            </w:r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граждане,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№ 647 «Об объявлении частичной мобилизации в Российской Федерации», граждане, проходившие военную службу в Вооруженных Силах Российской Федерации по контракту или находившиеся на военной службе (службе) в войсках национальной гвардии Российской Федерации, в</w:t>
            </w:r>
            <w:proofErr w:type="gramEnd"/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>воинских формированиях и органах, указанных в пункте 6 статьи 1 Федерального закона от 31 мая 1996 г. № 61-ФЗ «Об обороне», принимавшие участие в специальной военной операции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граждане</w:t>
            </w:r>
            <w:proofErr w:type="gramEnd"/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заключившие контракт о добровольном содействии в выполнении задач, возложенных на Вооруженные Силы Российской </w:t>
            </w:r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Федерации или войска национальной гвардии Российской Федерации, и принимавшие участие в специальной военной операции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  <w:r w:rsidR="00D23FEE" w:rsidRPr="00D23FEE">
              <w:rPr>
                <w:rFonts w:ascii="PT Astra Serif" w:hAnsi="PT Astra Serif" w:cs="Times New Roman"/>
                <w:bCs/>
                <w:sz w:val="24"/>
                <w:szCs w:val="24"/>
              </w:rPr>
              <w:t>, получившие ранения, контузии, увечья при участии в специальной военной операции и (или)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      </w: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 w:rsidP="002C2DF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2C2DFF" w:rsidRPr="005B056D" w:rsidRDefault="002C2DFF" w:rsidP="002C2DF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5C716E" w:rsidRPr="005B056D" w:rsidRDefault="002C2DFF" w:rsidP="002C2DF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от 27.11.2012 № 164-ОД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 бесплатной юридической помощи на территории Волгоградской области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C716E" w:rsidRPr="005B056D" w:rsidRDefault="002C2DFF" w:rsidP="005768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Право на получение бесплатной юридической помощи в рамках государственной системы бесплатной юридической помощи</w:t>
            </w:r>
          </w:p>
          <w:p w:rsidR="002C2DFF" w:rsidRPr="005B056D" w:rsidRDefault="002C2DFF" w:rsidP="005768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7)</w:t>
            </w:r>
          </w:p>
        </w:tc>
        <w:tc>
          <w:tcPr>
            <w:tcW w:w="5322" w:type="dxa"/>
            <w:vAlign w:val="center"/>
          </w:tcPr>
          <w:p w:rsidR="005768D6" w:rsidRPr="005B056D" w:rsidRDefault="005B056D" w:rsidP="005B056D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1. </w:t>
            </w:r>
            <w:r w:rsidR="002C2DF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Ветераны Великой Отечественной войны, </w:t>
            </w:r>
          </w:p>
          <w:p w:rsidR="002C2DFF" w:rsidRPr="005B056D" w:rsidRDefault="002C2DFF" w:rsidP="005768D6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Герои Российской Фе</w:t>
            </w:r>
            <w:r w:rsidR="004D04E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дерации, Герои Советского Союза</w:t>
            </w:r>
            <w:r w:rsidR="00A61A99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A61A99" w:rsidRPr="005B056D" w:rsidRDefault="00A61A99" w:rsidP="00A61A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A99" w:rsidRPr="005B056D" w:rsidRDefault="005B056D" w:rsidP="00357E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2.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6" w:history="1">
              <w:r w:rsidR="00A61A99" w:rsidRPr="005B056D">
                <w:rPr>
                  <w:rFonts w:ascii="PT Astra Serif" w:hAnsi="PT Astra Serif" w:cs="Times New Roman"/>
                  <w:sz w:val="24"/>
                  <w:szCs w:val="24"/>
                </w:rPr>
                <w:t>пункте 6 статьи 1</w:t>
              </w:r>
            </w:hyperlink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Федерал</w:t>
            </w:r>
            <w:r w:rsidR="00A06A50" w:rsidRPr="005B056D">
              <w:rPr>
                <w:rFonts w:ascii="PT Astra Serif" w:hAnsi="PT Astra Serif" w:cs="Times New Roman"/>
                <w:sz w:val="24"/>
                <w:szCs w:val="24"/>
              </w:rPr>
              <w:t>ьного закона от 31 мая 1996 г. № 61-ФЗ «</w:t>
            </w:r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A06A50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</w:t>
            </w:r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Украины, Донецкой Народной Республики, Луганской Народной</w:t>
            </w:r>
            <w:proofErr w:type="gramEnd"/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  прилегающих к районам проведения специальной  военной операции на  территориях 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proofErr w:type="gramEnd"/>
            <w:r w:rsidR="00A61A9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 Российской Федерации, граждане,</w:t>
            </w:r>
          </w:p>
          <w:p w:rsidR="00A61A99" w:rsidRPr="005B056D" w:rsidRDefault="00A61A99" w:rsidP="00357E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5768D6" w:rsidRPr="005B056D" w:rsidRDefault="005768D6" w:rsidP="00357EB5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2C2DFF" w:rsidRPr="005B056D" w:rsidRDefault="005B056D" w:rsidP="004D04E1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Г</w:t>
            </w:r>
            <w:r w:rsidR="004D04E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раждане, призванные на военную службу по  мобилизации в Вооруженные Силы Российской 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 военной операции на территориях Украины, Донецкой Народной Республики, Луганской Народной Республики, Запорожской области и Херсонской области и </w:t>
            </w:r>
            <w:r w:rsidR="004D04E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(или) выполнения ими задач</w:t>
            </w:r>
            <w:proofErr w:type="gramEnd"/>
            <w:r w:rsidR="004D04E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D04E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по отражению вооруженного вторжения на территорию Российской Федерации, в ходе вооруженной  провокации на Государственной границе Российской Федерации и приграничных  территориях субъектов Российской  Федерации,  прилегающих к районам проведения  специальной  военной операции на территориях Украины, Донецкой Народной Республики,  Луганской Народной Республики, Запорожской области 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 Российской</w:t>
            </w:r>
            <w:proofErr w:type="gramEnd"/>
            <w:r w:rsidR="004D04E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Федерации, при условии их участия  в специальной военной операции на указанных территориях, а также члены семей указанных граждан</w:t>
            </w:r>
            <w:r w:rsidR="00357EB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; </w:t>
            </w:r>
          </w:p>
          <w:p w:rsidR="00357EB5" w:rsidRPr="005B056D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57EB5" w:rsidRPr="005B056D" w:rsidRDefault="005B056D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5. Л</w:t>
            </w:r>
            <w:r w:rsidR="00357EB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ица, принимавшие в соответствии с   решениями органов государственной власти  Донецкой Народной Республики, Луганской Народной Республики участие в боевых действиях в составе Вооруженных Сил Донецкой</w:t>
            </w:r>
          </w:p>
          <w:p w:rsidR="00532D1A" w:rsidRPr="005B056D" w:rsidRDefault="00357EB5" w:rsidP="00585D6B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Народной Республики, Народной милиции  Луганской Народной Республики, воинских формирований и органов Донецкой Народной Республики и Луганской Народной Республики начиная с 11 мая 2014  года, а также члены семей</w:t>
            </w:r>
            <w:r w:rsidR="00585D6B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  <w:tr w:rsidR="005B056D" w:rsidRPr="005B056D" w:rsidTr="00817D42">
        <w:trPr>
          <w:trHeight w:val="2967"/>
        </w:trPr>
        <w:tc>
          <w:tcPr>
            <w:tcW w:w="540" w:type="dxa"/>
            <w:vMerge w:val="restart"/>
          </w:tcPr>
          <w:p w:rsidR="006745C9" w:rsidRPr="005B056D" w:rsidRDefault="006745C9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 w:val="restart"/>
          </w:tcPr>
          <w:p w:rsidR="006745C9" w:rsidRPr="005B056D" w:rsidRDefault="006745C9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6745C9" w:rsidRPr="005B056D" w:rsidRDefault="006745C9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от 19.12.2013 № 172-ОД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 стипендиях и мерах социальной поддержки обучающихся в Волгоградской области</w:t>
            </w:r>
            <w:r w:rsidR="00D12F9A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:rsidR="006745C9" w:rsidRPr="005B056D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Государственная социальная стипендия</w:t>
            </w:r>
          </w:p>
          <w:p w:rsidR="006745C9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3)</w:t>
            </w: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Pr="005B056D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17D42" w:rsidRPr="005B056D" w:rsidRDefault="00817D42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6745C9" w:rsidRPr="005B056D" w:rsidRDefault="006745C9" w:rsidP="001E4E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Обучающиеся являющи</w:t>
            </w:r>
            <w:r w:rsidR="001E4E7F">
              <w:rPr>
                <w:rFonts w:ascii="PT Astra Serif" w:hAnsi="PT Astra Serif" w:cs="Times New Roman"/>
                <w:sz w:val="24"/>
                <w:szCs w:val="24"/>
              </w:rPr>
              <w:t>еся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инвалидами вследствие военной травмы или заболевания, полученных в период прохождения военной службы, и ветеранами боевых действий, а также обучающи</w:t>
            </w:r>
            <w:r w:rsidR="001E4E7F">
              <w:rPr>
                <w:rFonts w:ascii="PT Astra Serif" w:hAnsi="PT Astra Serif" w:cs="Times New Roman"/>
                <w:sz w:val="24"/>
                <w:szCs w:val="24"/>
              </w:rPr>
              <w:t>еся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      </w:r>
            <w:hyperlink r:id="rId17" w:history="1"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 xml:space="preserve">подпунктами </w:t>
              </w:r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>б</w:t>
              </w:r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</w:hyperlink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hyperlink r:id="rId18" w:history="1"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>г</w:t>
              </w:r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 xml:space="preserve"> пункта 1</w:t>
              </w:r>
            </w:hyperlink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hyperlink r:id="rId19" w:history="1"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 xml:space="preserve">подпунктом </w:t>
              </w:r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>а</w:t>
              </w:r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 xml:space="preserve"> пункта</w:t>
              </w:r>
              <w:proofErr w:type="gramEnd"/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 xml:space="preserve"> 2</w:t>
              </w:r>
            </w:hyperlink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и подпунктами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hyperlink r:id="rId20" w:history="1"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>в</w:t>
              </w:r>
              <w:r w:rsidR="00B9313E" w:rsidRPr="005B056D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  <w:r w:rsidRPr="005B056D">
                <w:rPr>
                  <w:rFonts w:ascii="PT Astra Serif" w:hAnsi="PT Astra Serif" w:cs="Times New Roman"/>
                  <w:sz w:val="24"/>
                  <w:szCs w:val="24"/>
                </w:rPr>
                <w:t xml:space="preserve"> пункта 3 статьи 51</w:t>
              </w:r>
            </w:hyperlink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</w:t>
            </w:r>
            <w:r w:rsidR="001E4E7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от 28 марта 1998 г. </w:t>
            </w:r>
            <w:r w:rsidR="001E4E7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 воинской обязанности и военной службе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97557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E5349E" w:rsidRPr="005B056D" w:rsidTr="00817D42">
        <w:trPr>
          <w:trHeight w:val="2967"/>
        </w:trPr>
        <w:tc>
          <w:tcPr>
            <w:tcW w:w="540" w:type="dxa"/>
            <w:vMerge/>
          </w:tcPr>
          <w:p w:rsidR="00E5349E" w:rsidRPr="005B056D" w:rsidRDefault="00E5349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E5349E" w:rsidRPr="005B056D" w:rsidRDefault="00E5349E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5349E" w:rsidRDefault="00E5349E" w:rsidP="00E534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5349E">
              <w:rPr>
                <w:rFonts w:ascii="PT Astra Serif" w:hAnsi="PT Astra Serif" w:cs="Times New Roman"/>
                <w:sz w:val="24"/>
                <w:szCs w:val="24"/>
              </w:rPr>
              <w:t>Именная стипендия Волгоградской области в размере 800 рублей в месяц</w:t>
            </w:r>
          </w:p>
          <w:p w:rsidR="00E5349E" w:rsidRPr="005B056D" w:rsidRDefault="00E5349E" w:rsidP="00E534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(статья 3)</w:t>
            </w:r>
          </w:p>
        </w:tc>
        <w:tc>
          <w:tcPr>
            <w:tcW w:w="5322" w:type="dxa"/>
            <w:vAlign w:val="center"/>
          </w:tcPr>
          <w:p w:rsidR="00E5349E" w:rsidRPr="005B056D" w:rsidRDefault="00E5349E" w:rsidP="001E4E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E5349E">
              <w:rPr>
                <w:rFonts w:ascii="PT Astra Serif" w:hAnsi="PT Astra Serif" w:cs="Times New Roman"/>
                <w:sz w:val="24"/>
                <w:szCs w:val="24"/>
              </w:rPr>
              <w:t>бучающи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еся</w:t>
            </w:r>
            <w:r w:rsidRPr="00E5349E">
              <w:rPr>
                <w:rFonts w:ascii="PT Astra Serif" w:hAnsi="PT Astra Serif" w:cs="Times New Roman"/>
                <w:sz w:val="24"/>
                <w:szCs w:val="24"/>
              </w:rPr>
              <w:t xml:space="preserve"> за счет средств областного бюджета, являющи</w:t>
            </w:r>
            <w:r w:rsidR="001E4E7F">
              <w:rPr>
                <w:rFonts w:ascii="PT Astra Serif" w:hAnsi="PT Astra Serif" w:cs="Times New Roman"/>
                <w:sz w:val="24"/>
                <w:szCs w:val="24"/>
              </w:rPr>
              <w:t>еся</w:t>
            </w:r>
            <w:r w:rsidRPr="00E5349E">
              <w:rPr>
                <w:rFonts w:ascii="PT Astra Serif" w:hAnsi="PT Astra Serif" w:cs="Times New Roman"/>
                <w:sz w:val="24"/>
                <w:szCs w:val="24"/>
              </w:rPr>
              <w:t xml:space="preserve"> детьми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</w:t>
            </w:r>
            <w:proofErr w:type="gramEnd"/>
            <w:r w:rsidRPr="00E5349E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Pr="00E5349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возложенные на них </w:t>
            </w:r>
            <w:proofErr w:type="gramStart"/>
            <w:r w:rsidRPr="00E5349E">
              <w:rPr>
                <w:rFonts w:ascii="PT Astra Serif" w:hAnsi="PT Astra Serif" w:cs="Times New Roman"/>
                <w:sz w:val="24"/>
                <w:szCs w:val="24"/>
              </w:rPr>
              <w:t>задачи</w:t>
            </w:r>
            <w:proofErr w:type="gramEnd"/>
            <w:r w:rsidRPr="00E5349E">
              <w:rPr>
                <w:rFonts w:ascii="PT Astra Serif" w:hAnsi="PT Astra Serif" w:cs="Times New Roman"/>
                <w:sz w:val="24"/>
                <w:szCs w:val="24"/>
              </w:rPr>
              <w:t xml:space="preserve"> на указанных территориях в период проведения специальной военной операции, в том числе погибших (умерших) при исполнении обязанносте</w:t>
            </w:r>
            <w:r w:rsidR="001E4E7F">
              <w:rPr>
                <w:rFonts w:ascii="PT Astra Serif" w:hAnsi="PT Astra Serif" w:cs="Times New Roman"/>
                <w:sz w:val="24"/>
                <w:szCs w:val="24"/>
              </w:rPr>
              <w:t>й военной службы (службы)</w:t>
            </w:r>
            <w:r w:rsidR="0097557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5B056D" w:rsidRPr="005B056D" w:rsidTr="00817D42">
        <w:trPr>
          <w:trHeight w:val="8928"/>
        </w:trPr>
        <w:tc>
          <w:tcPr>
            <w:tcW w:w="540" w:type="dxa"/>
            <w:vMerge/>
          </w:tcPr>
          <w:p w:rsidR="006745C9" w:rsidRPr="005B056D" w:rsidRDefault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6745C9" w:rsidRPr="005B056D" w:rsidRDefault="006745C9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A4463" w:rsidRPr="005B056D" w:rsidRDefault="009A4463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45C9" w:rsidRPr="005B056D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Именная стипендия Волгоградской области в размере 1100 рублей в месяц</w:t>
            </w:r>
          </w:p>
          <w:p w:rsidR="00817D42" w:rsidRDefault="006745C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3)</w:t>
            </w: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Pr="005B056D" w:rsidRDefault="00747C8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817D42" w:rsidRPr="005B056D" w:rsidRDefault="00817D42" w:rsidP="00817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Обучающиеся за счет средств областного бюджета, являющиеся детьми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) возложенные на них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задачи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на указанных территориях в период проведения специальной военной операции, в том числе погибших (умерших) при исполнении обяза</w:t>
            </w:r>
            <w:r w:rsidR="00E5349E">
              <w:rPr>
                <w:rFonts w:ascii="PT Astra Serif" w:hAnsi="PT Astra Serif" w:cs="Times New Roman"/>
                <w:sz w:val="24"/>
                <w:szCs w:val="24"/>
              </w:rPr>
              <w:t>нностей военной службы (службы)</w:t>
            </w:r>
            <w:r w:rsidR="0097557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745C9" w:rsidRDefault="006745C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Pr="005B056D" w:rsidRDefault="00747C8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903E4" w:rsidRPr="005B056D" w:rsidRDefault="002903E4" w:rsidP="00817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6D47A5">
        <w:trPr>
          <w:trHeight w:val="4009"/>
        </w:trPr>
        <w:tc>
          <w:tcPr>
            <w:tcW w:w="540" w:type="dxa"/>
          </w:tcPr>
          <w:p w:rsidR="00817D42" w:rsidRPr="005B056D" w:rsidRDefault="00817D4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817D42" w:rsidRPr="005B056D" w:rsidRDefault="00817D42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17D42" w:rsidRPr="005B056D" w:rsidRDefault="00817D42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Именная стипендия Волгоградской области в размере в размере 600 рублей в месяц</w:t>
            </w:r>
          </w:p>
          <w:p w:rsidR="00817D42" w:rsidRDefault="00817D42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(статья 3) </w:t>
            </w: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47C89" w:rsidRPr="005B056D" w:rsidRDefault="00747C8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1E4E7F" w:rsidRDefault="001E4E7F" w:rsidP="001E4E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 xml:space="preserve">Обучающиеся по очной форме обучения по образовательным программам среднего профессионального образования (программам подготовки квалифицированных рабочих, служащих, программам подготовки специалистов среднего звена) в государственных образовательных организациях Волгоградской области, являющиеся детьми из семей граждан, призванных на военную службу по частичной мобилизации в Вооруженные Силы Российской Федерации в соответствии с </w:t>
            </w:r>
            <w:hyperlink r:id="rId21" w:history="1">
              <w:r w:rsidRPr="001E4E7F">
                <w:rPr>
                  <w:rFonts w:ascii="PT Astra Serif" w:hAnsi="PT Astra Serif" w:cs="PT Astra Serif"/>
                  <w:color w:val="000000" w:themeColor="text1"/>
                  <w:sz w:val="24"/>
                  <w:szCs w:val="24"/>
                  <w:u w:val="single"/>
                </w:rPr>
                <w:t>Указом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Президента Российской Федерации от 21 сентября 2022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  <w:t>№ 647 «Об объявлении частичной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 xml:space="preserve">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22" w:history="1">
              <w:r w:rsidRPr="001E4E7F">
                <w:rPr>
                  <w:rFonts w:ascii="PT Astra Serif" w:hAnsi="PT Astra Serif" w:cs="PT Astra Serif"/>
                  <w:color w:val="000000" w:themeColor="text1"/>
                  <w:sz w:val="24"/>
                  <w:szCs w:val="24"/>
                  <w:u w:val="single"/>
                </w:rPr>
                <w:t>пункте 6 статьи 1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</w:rPr>
              <w:t xml:space="preserve"> Федерального закона от 31 мая 1996 г. № 61-ФЗ «Об обороне», принимающих участие в специальной военной операции и (или) выполняющих задачи по отражению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войска национальной гвардии Российской Федерации, и принимающих участие в специальной военной операции и (или) выполняющих задачи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пункте,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граждане, погибшие (умершие) при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участии в специальной военной операции или выполнении задач по отражению вооруженного вторжения на т</w:t>
            </w:r>
            <w:r w:rsidR="0097557F">
              <w:rPr>
                <w:rFonts w:ascii="PT Astra Serif" w:hAnsi="PT Astra Serif" w:cs="PT Astra Serif"/>
                <w:sz w:val="24"/>
                <w:szCs w:val="24"/>
              </w:rPr>
              <w:t>ерриторию Российской Федерации).</w:t>
            </w:r>
          </w:p>
          <w:p w:rsidR="00817D42" w:rsidRPr="005B056D" w:rsidRDefault="00817D42" w:rsidP="00817D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4463" w:rsidRPr="005B056D" w:rsidRDefault="004D04E1" w:rsidP="009A446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 w:rsidR="009A4463" w:rsidRPr="005B056D">
              <w:rPr>
                <w:rFonts w:ascii="PT Astra Serif" w:hAnsi="PT Astra Serif" w:cs="Times New Roman"/>
                <w:sz w:val="24"/>
                <w:szCs w:val="24"/>
              </w:rPr>
              <w:t>Двухразовое питание в дни учебных занятий и практической подготовки</w:t>
            </w:r>
          </w:p>
          <w:p w:rsidR="009A4463" w:rsidRPr="005B056D" w:rsidRDefault="009A4463" w:rsidP="009A446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3 статьи 6)</w:t>
            </w:r>
          </w:p>
          <w:p w:rsidR="004D04E1" w:rsidRPr="005B056D" w:rsidRDefault="004D04E1" w:rsidP="009A446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04E1" w:rsidRPr="005B056D" w:rsidRDefault="004D04E1" w:rsidP="009A446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2) Трехразовое питание в дни учебных занятий и практической подготовки</w:t>
            </w:r>
          </w:p>
          <w:p w:rsidR="004D04E1" w:rsidRPr="005B056D" w:rsidRDefault="004D04E1" w:rsidP="004D04E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(часть 3 статьи 6)</w:t>
            </w:r>
          </w:p>
          <w:p w:rsidR="005C716E" w:rsidRPr="005B056D" w:rsidRDefault="005C716E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04E1" w:rsidRPr="005B056D" w:rsidRDefault="004D04E1" w:rsidP="004D04E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5C716E" w:rsidRPr="005B056D" w:rsidRDefault="005B056D" w:rsidP="00FA7527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  <w:r w:rsidR="0097557F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97557F" w:rsidRPr="0097557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Обучающиеся в государственных образовательных организациях Волгоградской области по очной форме обучения по образовательным программам подготовки специалистов среднего звена, являющиеся детьми из </w:t>
            </w:r>
            <w:proofErr w:type="gramStart"/>
            <w:r w:rsidR="0097557F" w:rsidRPr="0097557F">
              <w:rPr>
                <w:rFonts w:ascii="PT Astra Serif" w:hAnsi="PT Astra Serif" w:cs="Times New Roman"/>
                <w:bCs/>
                <w:sz w:val="24"/>
                <w:szCs w:val="24"/>
              </w:rPr>
              <w:t>семей</w:t>
            </w:r>
            <w:proofErr w:type="gramEnd"/>
            <w:r w:rsidR="0097557F" w:rsidRPr="0097557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мобилизованных граждан, граждан,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граждан, погибших (умерших) при участии в специальной военной операции или выполнении задач по отражению вооруженного вторжения на территорию Российской Федерации</w:t>
            </w:r>
            <w:r w:rsidR="0097557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="0097557F" w:rsidRPr="0097557F">
              <w:rPr>
                <w:rFonts w:ascii="PT Astra Serif" w:hAnsi="PT Astra Serif" w:cs="Times New Roman"/>
                <w:bCs/>
                <w:sz w:val="24"/>
                <w:szCs w:val="24"/>
              </w:rPr>
              <w:t>обеспечиваются двухразовым питанием в дни учебных за</w:t>
            </w:r>
            <w:r w:rsidR="0097557F">
              <w:rPr>
                <w:rFonts w:ascii="PT Astra Serif" w:hAnsi="PT Astra Serif" w:cs="Times New Roman"/>
                <w:bCs/>
                <w:sz w:val="24"/>
                <w:szCs w:val="24"/>
              </w:rPr>
              <w:t>нятий и практической подготовки;</w:t>
            </w:r>
          </w:p>
          <w:p w:rsidR="004D04E1" w:rsidRPr="005B056D" w:rsidRDefault="004D04E1" w:rsidP="00FA7527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4D04E1" w:rsidRPr="005B056D" w:rsidRDefault="0097557F" w:rsidP="009755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4D04E1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7557F">
              <w:rPr>
                <w:rFonts w:ascii="PT Astra Serif" w:hAnsi="PT Astra Serif" w:cs="Times New Roman"/>
                <w:sz w:val="24"/>
                <w:szCs w:val="24"/>
              </w:rPr>
              <w:t xml:space="preserve">Обучающиеся в государственных образовательных организациях Волгоградской </w:t>
            </w:r>
            <w:r w:rsidRPr="0097557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области по очной форме обучения по образовательным программам подготовки специалистов среднего звена, являющиеся детьми из </w:t>
            </w:r>
            <w:proofErr w:type="gramStart"/>
            <w:r w:rsidRPr="0097557F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proofErr w:type="gramEnd"/>
            <w:r w:rsidRPr="0097557F">
              <w:rPr>
                <w:rFonts w:ascii="PT Astra Serif" w:hAnsi="PT Astra Serif" w:cs="Times New Roman"/>
                <w:sz w:val="24"/>
                <w:szCs w:val="24"/>
              </w:rPr>
              <w:t xml:space="preserve"> мобилизованных граждан, граждан,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граждан, погибших (умерших) при участии в специальной военной операции или выполнении задач по отражению вооруженного вторжения на территорию Российской Федерации</w:t>
            </w:r>
            <w:r w:rsidR="004D04E1"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r w:rsidR="004D04E1" w:rsidRPr="005B056D">
              <w:rPr>
                <w:rFonts w:ascii="PT Astra Serif" w:hAnsi="PT Astra Serif" w:cs="Times New Roman"/>
                <w:sz w:val="24"/>
                <w:szCs w:val="24"/>
              </w:rPr>
              <w:t>проживающие в общежитиях государственных образовательных организаций Волгоградской области, обеспечиваются трехразовым питанием в дни учебных занятий и практической подготовки.</w:t>
            </w: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A502A4" w:rsidRPr="005B056D" w:rsidRDefault="00A502A4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16.02.2018 </w:t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16-ОД </w:t>
            </w:r>
          </w:p>
          <w:p w:rsidR="005C716E" w:rsidRPr="005B056D" w:rsidRDefault="00B9313E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A502A4" w:rsidRPr="005B056D">
              <w:rPr>
                <w:rFonts w:ascii="PT Astra Serif" w:hAnsi="PT Astra Serif" w:cs="Times New Roman"/>
                <w:sz w:val="24"/>
                <w:szCs w:val="24"/>
              </w:rPr>
              <w:t>Об организации отдыха и оздоровления детей в Волгоградской области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C716E" w:rsidRPr="005B056D" w:rsidRDefault="00A502A4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Компенсация части стоимости самостоятельно приобретенных путевок в летние лагеря отдыха и оздоровления детей, расположенные на территории Российской Федерации</w:t>
            </w:r>
          </w:p>
          <w:p w:rsidR="00A502A4" w:rsidRPr="005B056D" w:rsidRDefault="00A502A4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7)</w:t>
            </w:r>
          </w:p>
        </w:tc>
        <w:tc>
          <w:tcPr>
            <w:tcW w:w="5322" w:type="dxa"/>
            <w:vAlign w:val="center"/>
          </w:tcPr>
          <w:p w:rsidR="00A502A4" w:rsidRPr="005B056D" w:rsidRDefault="00A502A4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Родители детей,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</w:t>
            </w:r>
            <w:r w:rsidR="00C64121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5C716E" w:rsidRPr="005B056D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716E" w:rsidRPr="005B056D" w:rsidRDefault="00A502A4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Сертификат на отдых и оздоровление детей в организации отдыха детей и их оздоровления</w:t>
            </w:r>
          </w:p>
          <w:p w:rsidR="00A502A4" w:rsidRPr="005B056D" w:rsidRDefault="00A502A4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8)</w:t>
            </w:r>
          </w:p>
        </w:tc>
        <w:tc>
          <w:tcPr>
            <w:tcW w:w="5322" w:type="dxa"/>
            <w:vAlign w:val="center"/>
          </w:tcPr>
          <w:p w:rsidR="00D27F48" w:rsidRPr="005B056D" w:rsidRDefault="00A502A4" w:rsidP="00D27F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D27F48" w:rsidRPr="005B056D">
              <w:rPr>
                <w:rFonts w:ascii="PT Astra Serif" w:hAnsi="PT Astra Serif" w:cs="Times New Roman"/>
                <w:sz w:val="24"/>
                <w:szCs w:val="24"/>
              </w:rPr>
              <w:t>одители или иные законные представители:</w:t>
            </w:r>
          </w:p>
          <w:p w:rsidR="00A502A4" w:rsidRPr="005B056D" w:rsidRDefault="00A502A4" w:rsidP="00D27F4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детей,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обязанностей;</w:t>
            </w:r>
          </w:p>
          <w:p w:rsidR="00D27F48" w:rsidRPr="005B056D" w:rsidRDefault="00A502A4" w:rsidP="00D27F4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детей из семей ветеранов боевых действий;</w:t>
            </w:r>
          </w:p>
          <w:p w:rsidR="00D27F48" w:rsidRPr="005B056D" w:rsidRDefault="00A502A4" w:rsidP="00D27F4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детей из семей граждан, призванных на территории Волгоградской области на военную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5C716E" w:rsidRDefault="00485FBF" w:rsidP="00485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485FBF">
              <w:rPr>
                <w:rFonts w:ascii="PT Astra Serif" w:hAnsi="PT Astra Serif" w:cs="Times New Roman"/>
                <w:sz w:val="24"/>
                <w:szCs w:val="24"/>
              </w:rPr>
              <w:t>—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27F4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детей из семей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  <w:t xml:space="preserve">в воинских формированиях и органах, указанных в </w:t>
            </w:r>
            <w:hyperlink r:id="rId23" w:history="1">
              <w:r w:rsidRPr="00485FBF">
                <w:rPr>
                  <w:rFonts w:ascii="PT Astra Serif" w:hAnsi="PT Astra Serif" w:cs="PT Astra Serif"/>
                  <w:color w:val="000000" w:themeColor="text1"/>
                  <w:sz w:val="24"/>
                  <w:szCs w:val="24"/>
                  <w:u w:val="single"/>
                </w:rPr>
                <w:t>пункте 6 статьи 1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</w:rPr>
              <w:t xml:space="preserve"> Федерального закона т 31 мая 1996 г. № 61-ФЗ «Об обороне», принимающих участие в специальной военной операции на территориях Донецкой Народной Республики, Луганской Народной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Республики, Запорожской области, Херсонской области и Украины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 xml:space="preserve">Федерации, и принимающих участие в специальной военной операции и (или) выполняющих задачи по отражению вооруженного вторжения на территорию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      </w:r>
          </w:p>
          <w:p w:rsidR="00485FBF" w:rsidRPr="00485FBF" w:rsidRDefault="00485FBF" w:rsidP="00485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AC5D0E" w:rsidP="00AC5D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от 13.09.2001 </w:t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585-ОД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дополнительных государственных гарантиях занятости граждан, уволенных с военной службы, и членов их семей,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проживающих на территории Волгоградской области</w:t>
            </w:r>
            <w:r w:rsidR="00D13356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AC5D0E" w:rsidRPr="005B056D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Предоставление информации о рынке рабочих мест на территории Волгоградской области, а также о наличии возможности прохождения военной службы по контракту, в том числе в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составе вооруженных сил иностранных государств, с учетом специфики предыдущей деятельности;</w:t>
            </w:r>
          </w:p>
          <w:p w:rsidR="00AC5D0E" w:rsidRPr="005B056D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5B056D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консультации по вопросам выбора новой профессии и трудоустройства на основе тестирования для выработки рекомендаций по </w:t>
            </w:r>
            <w:proofErr w:type="spell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профориентированию</w:t>
            </w:r>
            <w:proofErr w:type="spell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, переподготовке и обучению на гражданские специальности в образовательных организациях;</w:t>
            </w:r>
          </w:p>
          <w:p w:rsidR="00AC5D0E" w:rsidRPr="005B056D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5B056D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организация переподготовки и обучения указанных лиц гражданским специальностям в образовательных организациях высшего образования и профессиональных образовательных организациях Волгоградской области, реализующих программы подготовки специалистов среднего звена, а также в платных центрах (учреждениях), организуемых службой занятости;</w:t>
            </w:r>
          </w:p>
          <w:p w:rsidR="00AC5D0E" w:rsidRPr="005B056D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5B056D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психологическое сопровождение процесса обучения, организованного службой занятости;</w:t>
            </w:r>
          </w:p>
          <w:p w:rsidR="00AC5D0E" w:rsidRPr="005B056D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5B056D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5B056D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оказание психологической поддержки с целью снятия психоэмоционального напряжения, адаптации в сложившейся ситуации на рынке труда.</w:t>
            </w:r>
          </w:p>
          <w:p w:rsidR="005C716E" w:rsidRPr="005B056D" w:rsidRDefault="00AC5D0E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(статья 5)</w:t>
            </w:r>
          </w:p>
        </w:tc>
        <w:tc>
          <w:tcPr>
            <w:tcW w:w="5322" w:type="dxa"/>
            <w:vAlign w:val="center"/>
          </w:tcPr>
          <w:p w:rsidR="00AC5D0E" w:rsidRPr="005B056D" w:rsidRDefault="00AC5D0E" w:rsidP="00AC5D0E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Офицеры запаса, прапорщики и мичманы, состоящие на воинском учете, не имеющие права на пенсионное обеспечение, не относящиеся к категории занятых граждан в соответствии с законодательством Российской Федерации,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досрочно уволенные с военной службы по одному из следующих оснований:</w:t>
            </w:r>
          </w:p>
          <w:p w:rsidR="00AC5D0E" w:rsidRPr="005B056D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 связи с организационно-штатными мероприятиями;</w:t>
            </w:r>
          </w:p>
          <w:p w:rsidR="00AC5D0E" w:rsidRPr="005B056D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 связи с существенным и (или) систематическим нарушением в отношении военнослужащего условий контракта о прохождении военной службы;</w:t>
            </w:r>
          </w:p>
          <w:p w:rsidR="00AC5D0E" w:rsidRPr="005B056D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по семейным обстоятельствам;</w:t>
            </w:r>
          </w:p>
          <w:p w:rsidR="00AC5D0E" w:rsidRPr="005B056D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 связи с признанием военнослужащего военно-врачебной комиссией ограниченно годным к дальнейшему прохождению военной службы;</w:t>
            </w:r>
          </w:p>
          <w:p w:rsidR="00AC5D0E" w:rsidRPr="005B056D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в связи с отказом в допуске к государственной тайне или лишением указанного права;</w:t>
            </w:r>
          </w:p>
          <w:p w:rsidR="00AC5D0E" w:rsidRPr="005B056D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в связи с отчислением из военной профессиональной образовательной организации или военной образовательной организации высшего образования по уважительным причинам (далее - граждане, уволенные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>с военной службы);</w:t>
            </w:r>
          </w:p>
          <w:p w:rsidR="00AC5D0E" w:rsidRPr="005B056D" w:rsidRDefault="00AC5D0E" w:rsidP="00AC5D0E">
            <w:pPr>
              <w:pStyle w:val="a7"/>
              <w:autoSpaceDE w:val="0"/>
              <w:autoSpaceDN w:val="0"/>
              <w:adjustRightInd w:val="0"/>
              <w:spacing w:before="24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5B056D" w:rsidRDefault="00AC5D0E" w:rsidP="00AC5D0E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члены семьи военнослужащего:</w:t>
            </w:r>
          </w:p>
          <w:p w:rsidR="002C2DFF" w:rsidRPr="005B056D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супруга (супруг);</w:t>
            </w:r>
          </w:p>
          <w:p w:rsidR="002C2DFF" w:rsidRPr="005B056D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несовершеннолетние дети;</w:t>
            </w:r>
          </w:p>
          <w:p w:rsidR="002C2DFF" w:rsidRPr="005B056D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дети старше 18 лет, ставшие инвалидами до достижения ими возраста 18 лет;</w:t>
            </w:r>
          </w:p>
          <w:p w:rsidR="002C2DFF" w:rsidRPr="005B056D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дети в возрасте до 23 лет, обучающиеся </w:t>
            </w:r>
            <w:r w:rsidR="00AC5D0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5C716E" w:rsidRPr="005B056D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лица, </w:t>
            </w:r>
            <w:r w:rsidR="00AC5D0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находящиеся на иждивении гражданина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указанных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абзаце первом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настоящего пункта</w:t>
            </w:r>
            <w:r w:rsidR="00AC5D0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1C3AED" w:rsidRPr="005B056D" w:rsidRDefault="000F00D0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0F00D0" w:rsidRPr="005B056D" w:rsidRDefault="000F00D0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от 08.10.2010 </w:t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2095-ОД </w:t>
            </w:r>
          </w:p>
          <w:p w:rsidR="005C716E" w:rsidRPr="005B056D" w:rsidRDefault="00B9313E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F00D0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по предоставлению бесплатного проезда участникам, инвалидам Великой Отечественной войны и лицам, награжденным медалью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F00D0" w:rsidRPr="005B056D">
              <w:rPr>
                <w:rFonts w:ascii="PT Astra Serif" w:hAnsi="PT Astra Serif" w:cs="Times New Roman"/>
                <w:sz w:val="24"/>
                <w:szCs w:val="24"/>
              </w:rPr>
              <w:t>За оборону Сталинграда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F00D0" w:rsidRPr="005B056D">
              <w:rPr>
                <w:rFonts w:ascii="PT Astra Serif" w:hAnsi="PT Astra Serif" w:cs="Times New Roman"/>
                <w:sz w:val="24"/>
                <w:szCs w:val="24"/>
              </w:rPr>
              <w:t>, на территории Волгоградской области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F00D0" w:rsidRPr="005B056D" w:rsidRDefault="000F00D0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Бесплатный проезд на территории Волгоградской области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на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0F00D0" w:rsidRPr="005B056D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пассажирском автомобильном транспорте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городского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, пригородного и внутриобластного междугородного сообщений;</w:t>
            </w:r>
          </w:p>
          <w:p w:rsidR="000F00D0" w:rsidRPr="005B056D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городском электрическом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транспорте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F00D0" w:rsidRPr="005B056D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внутреннем водном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транспорте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внутригородских, пригородных и местных линий;</w:t>
            </w:r>
          </w:p>
          <w:p w:rsidR="000F00D0" w:rsidRPr="005B056D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железнодорожном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транспорте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пригородного сообщения</w:t>
            </w:r>
          </w:p>
          <w:p w:rsidR="005C716E" w:rsidRPr="005B056D" w:rsidRDefault="000F00D0" w:rsidP="006525B1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2)</w:t>
            </w:r>
          </w:p>
        </w:tc>
        <w:tc>
          <w:tcPr>
            <w:tcW w:w="5322" w:type="dxa"/>
            <w:vAlign w:val="center"/>
          </w:tcPr>
          <w:p w:rsidR="001C3AED" w:rsidRPr="005B056D" w:rsidRDefault="001C3AED" w:rsidP="001C3AED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Участники, инвалиды Великой Отечественной войны и лица, награжденные медалью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За оборону Сталинграда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C3AED" w:rsidRPr="005B056D" w:rsidRDefault="001C3AED" w:rsidP="001C3AE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5B056D" w:rsidRDefault="00485FBF" w:rsidP="001C3AED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1C3AED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ицо, сопровождающее участника, инвалида Великой Отечественной войны, лицо, награжденное медалью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1C3AED" w:rsidRPr="005B056D">
              <w:rPr>
                <w:rFonts w:ascii="PT Astra Serif" w:hAnsi="PT Astra Serif" w:cs="Times New Roman"/>
                <w:sz w:val="24"/>
                <w:szCs w:val="24"/>
              </w:rPr>
              <w:t>За оборону Сталинграда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1C3AED" w:rsidRPr="005B056D">
              <w:rPr>
                <w:rFonts w:ascii="PT Astra Serif" w:hAnsi="PT Astra Serif" w:cs="Times New Roman"/>
                <w:sz w:val="24"/>
                <w:szCs w:val="24"/>
              </w:rPr>
              <w:t>, на том же транспортном средстве и по тому же маршруту.</w:t>
            </w:r>
          </w:p>
        </w:tc>
      </w:tr>
      <w:tr w:rsidR="005B056D" w:rsidRPr="005B056D" w:rsidTr="00D13356">
        <w:trPr>
          <w:trHeight w:val="8212"/>
        </w:trPr>
        <w:tc>
          <w:tcPr>
            <w:tcW w:w="540" w:type="dxa"/>
          </w:tcPr>
          <w:p w:rsidR="00964B19" w:rsidRPr="005B056D" w:rsidRDefault="00964B19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964B19" w:rsidRPr="005B056D" w:rsidRDefault="00964B19" w:rsidP="00964B1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от 14.07.2008 № 1737-ОД «О культуре и искусстве в Волгоградской области» </w:t>
            </w:r>
          </w:p>
        </w:tc>
        <w:tc>
          <w:tcPr>
            <w:tcW w:w="4678" w:type="dxa"/>
          </w:tcPr>
          <w:p w:rsidR="00964B19" w:rsidRPr="005B056D" w:rsidRDefault="00964B19" w:rsidP="00964B1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платных мероприятий, проводимых государственными организациями культуры и искусства Волгоградской области.</w:t>
            </w:r>
          </w:p>
          <w:p w:rsidR="00964B19" w:rsidRPr="005B056D" w:rsidRDefault="00964B19" w:rsidP="00964B1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8)</w:t>
            </w:r>
          </w:p>
          <w:p w:rsidR="00964B19" w:rsidRPr="005B056D" w:rsidRDefault="00964B19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Члены семей граждан, призванных 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на военную службу по частичной мобилизации в Вооруженные Силы Российской Федерации в соответствии с Указом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Президента Российской Федерации от 21 сентября 2022 г. № 647 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«Об объявлении частичной мобилизации в Российской Федерации»: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г) дети в возрасте до 23 лет, обучающиеся в образовательных организациях по очной форме обучения;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Члены семей граждан, проходящих  военную службу в Вооруженных Силах Российской Федерации по контракту или находящихся на военной службе (службе)  в  войсках 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 на  территориях Донецкой Народной Республики, Луганской Народной Республики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Запорожской области, Херсонской области и Украины:</w:t>
            </w:r>
          </w:p>
          <w:p w:rsidR="00964B19" w:rsidRPr="005B056D" w:rsidRDefault="00964B19" w:rsidP="00964B19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964B19" w:rsidRPr="005B056D" w:rsidRDefault="00964B19" w:rsidP="00964B1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3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Члены семей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граждан, заключивших контракт о добровольном содействии в выполнении задач,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настоящей части, которые погибли (умерли) при участии в специальной военной операции на территории Донецкой Народной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Украины.</w:t>
            </w:r>
            <w:proofErr w:type="gramEnd"/>
          </w:p>
          <w:p w:rsidR="00964B19" w:rsidRPr="005B056D" w:rsidRDefault="00964B19" w:rsidP="00964B1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056D" w:rsidRPr="005B056D" w:rsidTr="00890717">
        <w:trPr>
          <w:trHeight w:val="4534"/>
        </w:trPr>
        <w:tc>
          <w:tcPr>
            <w:tcW w:w="540" w:type="dxa"/>
          </w:tcPr>
          <w:p w:rsidR="006525B1" w:rsidRPr="005B056D" w:rsidRDefault="006525B1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6525B1" w:rsidRPr="005B056D" w:rsidRDefault="006525B1" w:rsidP="006525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Закон Волгоградской области от 11.11.2002 № 750-ОД «О транспортном налоге»</w:t>
            </w:r>
          </w:p>
        </w:tc>
        <w:tc>
          <w:tcPr>
            <w:tcW w:w="4678" w:type="dxa"/>
          </w:tcPr>
          <w:p w:rsidR="006525B1" w:rsidRPr="005B056D" w:rsidRDefault="006525B1" w:rsidP="006525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Освобождаются уплаты транспортного налога</w:t>
            </w:r>
          </w:p>
          <w:p w:rsidR="006525B1" w:rsidRPr="005B056D" w:rsidRDefault="006525B1" w:rsidP="006525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(статья 2)</w:t>
            </w:r>
          </w:p>
        </w:tc>
        <w:tc>
          <w:tcPr>
            <w:tcW w:w="5322" w:type="dxa"/>
            <w:vAlign w:val="center"/>
          </w:tcPr>
          <w:p w:rsidR="006525B1" w:rsidRPr="00D92C45" w:rsidRDefault="00D92C45" w:rsidP="00D92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1. </w:t>
            </w:r>
            <w:r w:rsidR="006525B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Граждане, призванные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,</w:t>
            </w:r>
            <w:r w:rsidRPr="00D92C45">
              <w:rPr>
                <w:rFonts w:ascii="PT Astra Serif" w:hAnsi="PT Astra Serif" w:cs="Times New Roman"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216398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на которых в соответствии с действующим законодательством зарегистрированы легковые автомобили, мотоциклы и мотоколяски.</w:t>
            </w:r>
          </w:p>
          <w:p w:rsidR="006525B1" w:rsidRPr="005B056D" w:rsidRDefault="006525B1" w:rsidP="006525B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25B1" w:rsidRPr="005B056D" w:rsidRDefault="00D92C45" w:rsidP="00D92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2. </w:t>
            </w:r>
            <w:proofErr w:type="gramStart"/>
            <w:r w:rsidR="003F70D6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Г</w:t>
            </w:r>
            <w:r w:rsidR="006525B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раждане, проходящие (проходившие) военную службу в Вооруженных Силах Российской Федерации по контракту или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заключившие не ранее 24 февраля 2022 г. контракт о прохождении военной службы и принимающие</w:t>
            </w:r>
            <w:proofErr w:type="gramEnd"/>
            <w:r w:rsidR="006525B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Pr="00216398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на которых в соответствии с действующим законодательством зарегистрированы легковые автомобили, мотоциклы и мотоколяски</w:t>
            </w:r>
            <w:r w:rsidR="006525B1" w:rsidRPr="00216398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6525B1" w:rsidRPr="005B056D" w:rsidRDefault="006525B1" w:rsidP="00A06A50">
            <w:pPr>
              <w:pStyle w:val="a7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25B1" w:rsidRPr="00216398" w:rsidRDefault="005B056D" w:rsidP="00D92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3.</w:t>
            </w:r>
            <w:r w:rsidR="003F70D6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Граждане, заключившие контракт о добровольном содействии в выполнении задач, </w:t>
            </w:r>
            <w:r w:rsidR="003F70D6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возложенных на Вооруженные Силы Российской Федерации, и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D92C4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="00D92C45" w:rsidRPr="00216398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на которых в соответствии с действующим законодательством зарегистрированы легковые автомобили, мотоциклы и мотоколяски;</w:t>
            </w:r>
          </w:p>
          <w:p w:rsidR="003F70D6" w:rsidRPr="005B056D" w:rsidRDefault="003F70D6" w:rsidP="003F70D6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34A57" w:rsidRPr="005B056D" w:rsidRDefault="00634A57" w:rsidP="00634A57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4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Ветераны Великой Отечественной войны, ветераны боевых действий, инвалиды Великой Отечественной войны и инвалиды боевых действий, подпадающие под действие статей 2 - 4 Федерального закона «О ветеранах», на которых в соответствии с действующим законодательством зарегистрированы легковые автомоб</w:t>
            </w:r>
            <w:r w:rsidR="00633EDA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или, мотоциклы и мотоколяски;</w:t>
            </w:r>
          </w:p>
          <w:p w:rsidR="00633EDA" w:rsidRPr="005B056D" w:rsidRDefault="00633EDA" w:rsidP="00634A57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33EDA" w:rsidRPr="005B056D" w:rsidRDefault="005B056D" w:rsidP="00D92C4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5</w:t>
            </w:r>
            <w:r w:rsidRPr="00D92C45">
              <w:rPr>
                <w:rFonts w:ascii="PT Astra Serif" w:hAnsi="PT Astra Serif" w:cs="Times New Roman"/>
                <w:bCs/>
                <w:color w:val="76923C" w:themeColor="accent3" w:themeShade="BF"/>
                <w:sz w:val="24"/>
                <w:szCs w:val="24"/>
              </w:rPr>
              <w:t>.</w:t>
            </w:r>
            <w:r w:rsidR="00633EDA" w:rsidRPr="00D92C45">
              <w:rPr>
                <w:rFonts w:ascii="PT Astra Serif" w:hAnsi="PT Astra Serif" w:cs="Times New Roman"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gramStart"/>
            <w:r w:rsidR="00D92C45" w:rsidRPr="00216398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Члены семей военнослужащих и сотрудников, погибших (умерших) вследствие ранения, контузии, увечья, полученных при исполнении обязанностей военной службы: родители, супруга (супруг), не вступившая (не вступивший) в повторный брак, дети в возрасте до 18 лет, а также дети, не достигшие возраста 24 лет, обучающиеся по очной форме обучения в организациях, осуществляющих образовательную деятельность.</w:t>
            </w:r>
            <w:proofErr w:type="gramEnd"/>
          </w:p>
        </w:tc>
      </w:tr>
      <w:tr w:rsidR="00F33978" w:rsidRPr="005B056D" w:rsidTr="00890717">
        <w:trPr>
          <w:trHeight w:val="4534"/>
        </w:trPr>
        <w:tc>
          <w:tcPr>
            <w:tcW w:w="540" w:type="dxa"/>
            <w:vMerge w:val="restart"/>
          </w:tcPr>
          <w:p w:rsidR="00F33978" w:rsidRPr="005B056D" w:rsidRDefault="00F33978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 w:val="restart"/>
          </w:tcPr>
          <w:p w:rsidR="00F33978" w:rsidRPr="005B056D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81ACC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от 06.11.2014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F81ACC">
              <w:rPr>
                <w:rFonts w:ascii="PT Astra Serif" w:hAnsi="PT Astra Serif" w:cs="Times New Roman"/>
                <w:sz w:val="24"/>
                <w:szCs w:val="24"/>
              </w:rPr>
              <w:t xml:space="preserve"> 140-ОД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F81ACC">
              <w:rPr>
                <w:rFonts w:ascii="PT Astra Serif" w:hAnsi="PT Astra Serif" w:cs="Times New Roman"/>
                <w:sz w:val="24"/>
                <w:szCs w:val="24"/>
              </w:rPr>
              <w:t>О социальном обслуживании граждан в Волгоградской области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33978" w:rsidRPr="005B056D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F81ACC">
              <w:rPr>
                <w:rFonts w:ascii="PT Astra Serif" w:hAnsi="PT Astra Serif" w:cs="Times New Roman"/>
                <w:sz w:val="24"/>
                <w:szCs w:val="24"/>
              </w:rPr>
              <w:t>редоставл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 социальных услуг бесплатно </w:t>
            </w:r>
            <w:r w:rsidRPr="00F81ACC">
              <w:rPr>
                <w:rFonts w:ascii="PT Astra Serif" w:hAnsi="PT Astra Serif" w:cs="Times New Roman"/>
                <w:sz w:val="24"/>
                <w:szCs w:val="24"/>
              </w:rPr>
              <w:t>в форме социального обслуживания на дому и в полустационарной форме социального обслуживания в условиях дневного пребывания</w:t>
            </w:r>
          </w:p>
        </w:tc>
        <w:tc>
          <w:tcPr>
            <w:tcW w:w="5322" w:type="dxa"/>
            <w:vAlign w:val="center"/>
          </w:tcPr>
          <w:p w:rsidR="00F33978" w:rsidRDefault="00F33978" w:rsidP="00F81A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Родители (старше трудоспособного возраста) граждан, призванных на военную службу по частичной мобилизации в Вооруженные Силы Российской Федерации в соответствии </w:t>
            </w:r>
            <w:r w:rsidRPr="00F81ACC">
              <w:rPr>
                <w:rFonts w:ascii="PT Astra Serif" w:hAnsi="PT Astra Serif" w:cs="PT Astra Serif"/>
                <w:sz w:val="24"/>
                <w:szCs w:val="24"/>
              </w:rPr>
              <w:t xml:space="preserve">с Указом Президента Российской Федерации от 21 сентября 2022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F81ACC">
              <w:rPr>
                <w:rFonts w:ascii="PT Astra Serif" w:hAnsi="PT Astra Serif" w:cs="PT Astra Serif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F81ACC">
              <w:rPr>
                <w:rFonts w:ascii="PT Astra Serif" w:hAnsi="PT Astra Serif" w:cs="PT Astra Serif"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F81ACC">
              <w:rPr>
                <w:rFonts w:ascii="PT Astra Serif" w:hAnsi="PT Astra Serif" w:cs="PT Astra Serif"/>
                <w:sz w:val="24"/>
                <w:szCs w:val="24"/>
              </w:rPr>
              <w:t>, граждан, проходивших военную службу в Вооруженных Силах Российской Федерации по контракту или находившихся на военной службе (службе) в войсках национальной гвардии Российской Федерации</w:t>
            </w:r>
            <w:proofErr w:type="gramEnd"/>
            <w:r w:rsidRPr="00F81ACC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proofErr w:type="gramStart"/>
            <w:r w:rsidRPr="00F81ACC">
              <w:rPr>
                <w:rFonts w:ascii="PT Astra Serif" w:hAnsi="PT Astra Serif" w:cs="PT Astra Serif"/>
                <w:sz w:val="24"/>
                <w:szCs w:val="24"/>
              </w:rPr>
              <w:t>в воинских формированиях и органах, указанных в пункте 6 статьи 1 Федерального закона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от 31 мая 1996 г. № 61-ФЗ «Об обороне»,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заключивших контракт о добровольном содействии в выполнении задач, возложенных на Вооруженные Силы Российской Федерации, и принимавших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которые погибли (умерли) при участии в специальной военной операции;</w:t>
            </w:r>
          </w:p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F33978" w:rsidRPr="005B056D" w:rsidTr="007D1A5B">
        <w:trPr>
          <w:trHeight w:val="7510"/>
        </w:trPr>
        <w:tc>
          <w:tcPr>
            <w:tcW w:w="540" w:type="dxa"/>
            <w:vMerge/>
          </w:tcPr>
          <w:p w:rsidR="00F33978" w:rsidRPr="007D1A5B" w:rsidRDefault="00F33978" w:rsidP="007D1A5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F33978" w:rsidRPr="00F81ACC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F81ACC">
              <w:rPr>
                <w:rFonts w:ascii="PT Astra Serif" w:hAnsi="PT Astra Serif" w:cs="Times New Roman"/>
                <w:sz w:val="24"/>
                <w:szCs w:val="24"/>
              </w:rPr>
              <w:t>редоставл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 социальных услуг бесплатно </w:t>
            </w:r>
            <w:r w:rsidRPr="00F81ACC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полустационарной форме социального обслуживания в целях социальной реабилитации </w:t>
            </w:r>
          </w:p>
          <w:p w:rsidR="00F33978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Граждане,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призванны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гражданам, проходившим военную службу в Вооруженных Силах Российской Федерации по контракту или находившимся на военной службе (службе) в войсках национальной гвардии Российской Федерации, в воинских формированиях и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органах, указанных в пункте 6 статьи 1 Федерального закона от 31 мая 1996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Об обороне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принимавшим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гражданам, заключившим контракт о добровольном содействии в выполнении задач, возложенных на Вооруженные Силы Российской Федерации, и принимавшим участие в специальной военной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Украины, которые получили ранения, контузии, увечья при участии в специальной военной операции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F33978" w:rsidRDefault="00F33978" w:rsidP="00F81A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F33978" w:rsidRPr="005B056D" w:rsidTr="00890717">
        <w:trPr>
          <w:trHeight w:val="4534"/>
        </w:trPr>
        <w:tc>
          <w:tcPr>
            <w:tcW w:w="540" w:type="dxa"/>
            <w:vMerge/>
          </w:tcPr>
          <w:p w:rsidR="00F33978" w:rsidRPr="007D1A5B" w:rsidRDefault="00F33978" w:rsidP="007D1A5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F33978" w:rsidRPr="00F81ACC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1A5B">
              <w:rPr>
                <w:rFonts w:ascii="PT Astra Serif" w:hAnsi="PT Astra Serif" w:cs="Times New Roman"/>
                <w:sz w:val="24"/>
                <w:szCs w:val="24"/>
              </w:rPr>
              <w:t>Предоставление социальных услуг бесплатно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форме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социального обслуживания на дому</w:t>
            </w:r>
          </w:p>
        </w:tc>
        <w:tc>
          <w:tcPr>
            <w:tcW w:w="5322" w:type="dxa"/>
            <w:vAlign w:val="center"/>
          </w:tcPr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Граждане,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гражданам, проходившим военную службу в Вооруженных Силах Российской Федерации по контракту или находившимся на военной службе (службе) в войсках национальной гвардии Российской Федерации, в воинских формированиях и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7D1A5B">
              <w:rPr>
                <w:rFonts w:ascii="PT Astra Serif" w:hAnsi="PT Astra Serif" w:cs="PT Astra Serif"/>
                <w:sz w:val="24"/>
                <w:szCs w:val="24"/>
              </w:rPr>
              <w:t>органах, указанных в пункте 6 статьи 1 Федерального закона от 31 мая 1996 г. № 61-ФЗ «Об обороне», принимавшим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гражданам, заключившим контракт о добровольном содействии в выполнении задач, возложенных на Вооруженные Силы Российской Федерации, и принимавшим участие в специальной военной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Украины, которые получили ранения, контузии, увечья при участии в специальной военной операции, полностью или частично утрати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вшие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способность к самообслуживанию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F33978" w:rsidRPr="005B056D" w:rsidTr="00890717">
        <w:trPr>
          <w:trHeight w:val="4534"/>
        </w:trPr>
        <w:tc>
          <w:tcPr>
            <w:tcW w:w="540" w:type="dxa"/>
            <w:vMerge/>
          </w:tcPr>
          <w:p w:rsidR="00F33978" w:rsidRPr="007D1A5B" w:rsidRDefault="00F33978" w:rsidP="007D1A5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F33978" w:rsidRPr="00F81ACC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978" w:rsidRPr="007D1A5B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1A5B">
              <w:rPr>
                <w:rFonts w:ascii="PT Astra Serif" w:hAnsi="PT Astra Serif" w:cs="Times New Roman"/>
                <w:sz w:val="24"/>
                <w:szCs w:val="24"/>
              </w:rPr>
              <w:t>Предоставление социальных услуг бесплатно в полустационарной форме социального обслуживания в центрах (отделениях) психолого-педагогической пом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ощи населению</w:t>
            </w:r>
          </w:p>
        </w:tc>
        <w:tc>
          <w:tcPr>
            <w:tcW w:w="5322" w:type="dxa"/>
            <w:vAlign w:val="center"/>
          </w:tcPr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Граждане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призванны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гражданам, проходившим военную службу в Вооруженных Силах Российской Федерации по контракту или находившимся на военной службе (службе) в войсках национальной гвардии Российской Федерации, в воинских формированиях и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органах, указанных в пункте 6 статьи 1 Федерального закона от 31 мая 1996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Об обороне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принимавшим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гражданам, заключившим контракт о добровольном содействии в выполнении задач, возложенных на Вооруженные Силы Российской Федерации, и принимавшим участие в специальной военной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F33978" w:rsidRPr="005B056D" w:rsidTr="00890717">
        <w:trPr>
          <w:trHeight w:val="4534"/>
        </w:trPr>
        <w:tc>
          <w:tcPr>
            <w:tcW w:w="540" w:type="dxa"/>
            <w:vMerge/>
          </w:tcPr>
          <w:p w:rsidR="00F33978" w:rsidRPr="007D1A5B" w:rsidRDefault="00F33978" w:rsidP="007D1A5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F33978" w:rsidRPr="00F81ACC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978" w:rsidRPr="007D1A5B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D1A5B">
              <w:rPr>
                <w:rFonts w:ascii="PT Astra Serif" w:hAnsi="PT Astra Serif" w:cs="Times New Roman"/>
                <w:sz w:val="24"/>
                <w:szCs w:val="24"/>
              </w:rPr>
              <w:t>Предоставление социальных услуг бесплатно в полустационарной форме социального обслуживания в целях социальной реабилитации</w:t>
            </w:r>
          </w:p>
        </w:tc>
        <w:tc>
          <w:tcPr>
            <w:tcW w:w="5322" w:type="dxa"/>
            <w:vAlign w:val="center"/>
          </w:tcPr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вляющимся инвалид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ами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родител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супруг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 (супруг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), а также ставши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инвалидами до достижения возраста 18 лет совершеннолетни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дет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 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граждан, проходящих военную службу по частичной мобилизации в Вооруженных Силах Российской Федерации в соответствии с Указом Президента Российской Федерации от 21 сентября 2022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граждан, проходящих военную службу в Вооруженных Силах Российской Федерации по контракту или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Об обороне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7D1A5B">
              <w:rPr>
                <w:rFonts w:ascii="PT Astra Serif" w:hAnsi="PT Astra Serif" w:cs="PT Astra Serif"/>
                <w:sz w:val="24"/>
                <w:szCs w:val="24"/>
              </w:rPr>
      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заключивших контракт о добровольном содействии</w:t>
            </w:r>
            <w:proofErr w:type="gramEnd"/>
            <w:r w:rsidRPr="007D1A5B">
              <w:rPr>
                <w:rFonts w:ascii="PT Astra Serif" w:hAnsi="PT Astra Serif" w:cs="PT Astra Serif"/>
                <w:sz w:val="24"/>
                <w:szCs w:val="24"/>
              </w:rPr>
              <w:t xml:space="preserve">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F33978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F33978" w:rsidRPr="005B056D" w:rsidTr="00F33978">
        <w:trPr>
          <w:trHeight w:val="565"/>
        </w:trPr>
        <w:tc>
          <w:tcPr>
            <w:tcW w:w="540" w:type="dxa"/>
            <w:vMerge/>
          </w:tcPr>
          <w:p w:rsidR="00F33978" w:rsidRPr="007D1A5B" w:rsidRDefault="00F33978" w:rsidP="007D1A5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F33978" w:rsidRPr="00F81ACC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978" w:rsidRDefault="00F33978" w:rsidP="00F339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1A5B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социальных услуг бесплатно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 полустационарной форме социального обслуживания в целях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социальной реабилитации</w:t>
            </w:r>
          </w:p>
          <w:p w:rsidR="00F33978" w:rsidRPr="007D1A5B" w:rsidRDefault="00F33978" w:rsidP="007D1A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F33978" w:rsidRDefault="00F33978" w:rsidP="00F339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Я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вляющи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еся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инвалидами родител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, супруг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(супруг), не вступивш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ая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(не вступивш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ий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) в повторный брак, а также ставши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инвалидами до 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достижения возраста 18 лет совершеннолетни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дет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, граждан, проходивших военную службу</w:t>
            </w:r>
            <w:proofErr w:type="gramEnd"/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в Вооруженных Силах Российской Федерации по контракту или находившихся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Об обороне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proofErr w:type="gramStart"/>
            <w:r w:rsidRPr="00F33978">
              <w:rPr>
                <w:rFonts w:ascii="PT Astra Serif" w:hAnsi="PT Astra Serif" w:cs="PT Astra Serif"/>
                <w:sz w:val="24"/>
                <w:szCs w:val="24"/>
              </w:rPr>
              <w:t>а также граждан, заключивших контракт о добровольном содействии в выполнении задач, возложенных на Вооруженные Силы Российской Федерации, 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которые погибли (умерли) при участии в специальной военной операции, ветеранов боевых действий, погибших (умерших) в связи с исполнением ими обязанностей военной службы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  <w:proofErr w:type="gramEnd"/>
          </w:p>
        </w:tc>
      </w:tr>
      <w:tr w:rsidR="00F33978" w:rsidRPr="005B056D" w:rsidTr="00F33978">
        <w:trPr>
          <w:trHeight w:val="565"/>
        </w:trPr>
        <w:tc>
          <w:tcPr>
            <w:tcW w:w="540" w:type="dxa"/>
          </w:tcPr>
          <w:p w:rsidR="00F33978" w:rsidRPr="007D1A5B" w:rsidRDefault="00F33978" w:rsidP="007D1A5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F33978" w:rsidRPr="00F81ACC" w:rsidRDefault="00F33978" w:rsidP="00F81A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978" w:rsidRPr="007D1A5B" w:rsidRDefault="00F33978" w:rsidP="00F339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Предоставление с</w:t>
            </w:r>
            <w:r w:rsidRPr="00F33978">
              <w:rPr>
                <w:rFonts w:ascii="PT Astra Serif" w:hAnsi="PT Astra Serif" w:cs="Times New Roman"/>
                <w:sz w:val="24"/>
                <w:szCs w:val="24"/>
              </w:rPr>
              <w:t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F33978">
              <w:rPr>
                <w:rFonts w:ascii="PT Astra Serif" w:hAnsi="PT Astra Serif" w:cs="Times New Roman"/>
                <w:sz w:val="24"/>
                <w:szCs w:val="24"/>
              </w:rPr>
              <w:t xml:space="preserve"> услуг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 </w:t>
            </w:r>
            <w:r w:rsidRPr="00F33978"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в </w:t>
            </w:r>
            <w:r w:rsidRPr="00F3397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полустационарной и стационарной формах социального обслуживания </w:t>
            </w:r>
          </w:p>
        </w:tc>
        <w:tc>
          <w:tcPr>
            <w:tcW w:w="5322" w:type="dxa"/>
            <w:vAlign w:val="center"/>
          </w:tcPr>
          <w:p w:rsidR="00F33978" w:rsidRDefault="00F33978" w:rsidP="00F339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>частник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F33978">
              <w:rPr>
                <w:rFonts w:ascii="PT Astra Serif" w:hAnsi="PT Astra Serif" w:cs="PT Astra Serif"/>
                <w:sz w:val="24"/>
                <w:szCs w:val="24"/>
              </w:rPr>
              <w:t xml:space="preserve"> Великой Отечественной войны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 инвалиды Великой Отечественной войны, инвалиды боевых действий</w:t>
            </w:r>
          </w:p>
          <w:p w:rsidR="00F33978" w:rsidRPr="00F33978" w:rsidRDefault="00F33978" w:rsidP="00F339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1C3AED" w:rsidP="001C3AE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Постановлени</w:t>
            </w:r>
            <w:r w:rsidR="00061FE0" w:rsidRPr="005B056D">
              <w:rPr>
                <w:rFonts w:ascii="PT Astra Serif" w:hAnsi="PT Astra Serif" w:cs="Times New Roman"/>
                <w:sz w:val="24"/>
                <w:szCs w:val="24"/>
              </w:rPr>
              <w:t>е Губернатора Волгоградской области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от 31.03.2022 </w:t>
            </w:r>
            <w:r w:rsidR="006426C9"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192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 оказании материальной помощи членам семей лиц, проходивших военную службу (службу) и участвовавших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426C9" w:rsidRPr="005B056D" w:rsidRDefault="001C3AED" w:rsidP="001C3AE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Разовая материальная помощь в размере </w:t>
            </w:r>
          </w:p>
          <w:p w:rsidR="005C716E" w:rsidRPr="005B056D" w:rsidRDefault="001C3AED" w:rsidP="00135BA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="00135BAB" w:rsidRPr="005B056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000 рублей</w:t>
            </w:r>
            <w:r w:rsidR="006426C9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2" w:type="dxa"/>
            <w:vAlign w:val="center"/>
          </w:tcPr>
          <w:p w:rsidR="002A71B6" w:rsidRPr="005B056D" w:rsidRDefault="00890717" w:rsidP="008907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PT Astra Serif"/>
                <w:sz w:val="24"/>
                <w:szCs w:val="24"/>
              </w:rPr>
              <w:t>Члены семей военнослужащих, лиц, проходивших службу в войсках национальной гвардии Российской Федерации и имевших специальное звание полиции, лиц, заключивших контракт о пребывании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</w:t>
            </w:r>
            <w:proofErr w:type="gramEnd"/>
            <w:r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PT Astra Serif"/>
                <w:sz w:val="24"/>
                <w:szCs w:val="24"/>
              </w:rPr>
              <w:t>Федерации за пределами территории Российской Федерации (о добровольном содействии в выполнении задач, возложенных на Вооруженные Силы Российской Федерации) (далее именуется - контракт о пребывании в добровольческом формировании),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(далее именуется - специальная военная операция) или при выполнении задач по отражению</w:t>
            </w:r>
            <w:proofErr w:type="gramEnd"/>
            <w:r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 w:rsidRPr="005B05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проведения специальной военной операции (далее именуются - задачи по отражению вооруженного вторжения на территорию Российской Федерации),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</w:t>
            </w:r>
            <w:proofErr w:type="gramEnd"/>
            <w:r w:rsidRPr="005B056D">
              <w:rPr>
                <w:rFonts w:ascii="PT Astra Serif" w:hAnsi="PT Astra Serif" w:cs="PT Astra Serif"/>
                <w:sz w:val="24"/>
                <w:szCs w:val="24"/>
              </w:rPr>
              <w:t>, травмы, контузии) или заболевания, полученных при исполнении обязанностей военной службы (службы), обязанностей по контракту о пребывании в добровольческом формировании при участии в специальной военной операции или при выполнении задач по отражению вооруженного вторжения на территорию Российской Федерации</w:t>
            </w:r>
            <w:r w:rsidR="002A71B6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:</w:t>
            </w:r>
          </w:p>
          <w:p w:rsidR="007F01E8" w:rsidRPr="005B056D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Супруга (супруг) военнослужащего; </w:t>
            </w:r>
          </w:p>
          <w:p w:rsidR="007F01E8" w:rsidRPr="005B056D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дети военнослужащего; </w:t>
            </w:r>
          </w:p>
          <w:p w:rsidR="007F01E8" w:rsidRPr="005B056D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 военнослужащего (за исключением родителей, которые в отношении военнослужащего были лишены родительских прав);</w:t>
            </w:r>
          </w:p>
          <w:p w:rsidR="007F01E8" w:rsidRPr="005B056D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лица, являвшиеся попечителями военнослужащего на день, непосредственно предшествующий дню достижения военнослужащим дееспособности в полном объеме;</w:t>
            </w:r>
          </w:p>
          <w:p w:rsidR="007F01E8" w:rsidRPr="005B056D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полнородные и </w:t>
            </w:r>
            <w:proofErr w:type="spell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неполнородные</w:t>
            </w:r>
            <w:proofErr w:type="spell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братья и сестры (при отсутствии у военнослужащего</w:t>
            </w:r>
            <w:r w:rsidR="002A71B6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членов семьи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  <w:p w:rsidR="005C716E" w:rsidRPr="005B056D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65685D" w:rsidRPr="005B056D" w:rsidTr="00427ED1">
        <w:trPr>
          <w:trHeight w:val="6795"/>
        </w:trPr>
        <w:tc>
          <w:tcPr>
            <w:tcW w:w="540" w:type="dxa"/>
            <w:vMerge w:val="restart"/>
          </w:tcPr>
          <w:p w:rsidR="0065685D" w:rsidRPr="005B056D" w:rsidRDefault="0065685D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 w:val="restart"/>
          </w:tcPr>
          <w:p w:rsidR="0065685D" w:rsidRDefault="0065685D" w:rsidP="00427ED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27ED1">
              <w:rPr>
                <w:rFonts w:ascii="PT Astra Serif" w:hAnsi="PT Astra Serif" w:cs="Times New Roman"/>
                <w:sz w:val="24"/>
                <w:szCs w:val="24"/>
              </w:rPr>
              <w:t>Постановление Губернатора Волгоградской обл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асти</w:t>
            </w:r>
            <w:r w:rsidRPr="00427ED1">
              <w:rPr>
                <w:rFonts w:ascii="PT Astra Serif" w:hAnsi="PT Astra Serif" w:cs="Times New Roman"/>
                <w:sz w:val="24"/>
                <w:szCs w:val="24"/>
              </w:rPr>
              <w:t xml:space="preserve"> от 28.12.2024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427ED1">
              <w:rPr>
                <w:rFonts w:ascii="PT Astra Serif" w:hAnsi="PT Astra Serif" w:cs="Times New Roman"/>
                <w:sz w:val="24"/>
                <w:szCs w:val="24"/>
              </w:rPr>
              <w:t xml:space="preserve">№ 224 «О дополнительных мерах социальной поддержки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</w:t>
            </w:r>
          </w:p>
          <w:p w:rsidR="00CE68F6" w:rsidRDefault="00CE68F6" w:rsidP="00427ED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E68F6" w:rsidRPr="00ED50B1" w:rsidRDefault="00CE68F6" w:rsidP="00427ED1">
            <w:pPr>
              <w:rPr>
                <w:rFonts w:ascii="PT Astra Serif" w:hAnsi="PT Astra Serif" w:cs="Times New Roman"/>
                <w:sz w:val="24"/>
                <w:szCs w:val="24"/>
                <w:highlight w:val="red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CE68F6">
              <w:rPr>
                <w:rFonts w:ascii="PT Astra Serif" w:hAnsi="PT Astra Serif" w:cs="Times New Roman"/>
                <w:sz w:val="24"/>
                <w:szCs w:val="24"/>
              </w:rPr>
              <w:t xml:space="preserve">Срок действия документа ограничен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 31.12.2025)</w:t>
            </w:r>
          </w:p>
        </w:tc>
        <w:tc>
          <w:tcPr>
            <w:tcW w:w="4678" w:type="dxa"/>
          </w:tcPr>
          <w:p w:rsidR="0065685D" w:rsidRPr="005B056D" w:rsidRDefault="0065685D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Разовая материальная помощь в размере </w:t>
            </w:r>
            <w:r w:rsidRPr="00216398">
              <w:rPr>
                <w:rFonts w:ascii="PT Astra Serif" w:hAnsi="PT Astra Serif" w:cs="Times New Roman"/>
                <w:sz w:val="24"/>
                <w:szCs w:val="24"/>
              </w:rPr>
              <w:t xml:space="preserve">1700000 рублей </w:t>
            </w:r>
          </w:p>
        </w:tc>
        <w:tc>
          <w:tcPr>
            <w:tcW w:w="5322" w:type="dxa"/>
            <w:vAlign w:val="center"/>
          </w:tcPr>
          <w:p w:rsidR="0065685D" w:rsidRDefault="0065685D" w:rsidP="00427ED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Г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>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 xml:space="preserve"> Российской Федерации, отобранны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 xml:space="preserve"> федеральным казенным учреждением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>Военный комиссариат Волгоградской области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 xml:space="preserve"> либо расположенным на территории Волгоградской области пунктом отбора на военную службу по контракту для прохождения военной службы по контракту, заключивши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 xml:space="preserve"> не ранее 01 апреля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>2025 г. с Министерством обороны Российской Федерации контракт о прохождении военной службы в Вооруженных Силах Российской Федерации и назначенны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PT Astra Serif"/>
                <w:sz w:val="24"/>
                <w:szCs w:val="24"/>
              </w:rPr>
              <w:t xml:space="preserve"> на воинские должности в резервные подразделения</w:t>
            </w:r>
            <w:proofErr w:type="gramEnd"/>
            <w:r w:rsidRPr="00216398">
              <w:rPr>
                <w:rFonts w:ascii="PT Astra Serif" w:hAnsi="PT Astra Serif" w:cs="PT Astra Serif"/>
                <w:sz w:val="24"/>
                <w:szCs w:val="24"/>
              </w:rPr>
              <w:t>, за исключением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65685D" w:rsidRPr="005B056D" w:rsidRDefault="0065685D" w:rsidP="002163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65685D" w:rsidRPr="005B056D" w:rsidTr="006D47A5">
        <w:tc>
          <w:tcPr>
            <w:tcW w:w="540" w:type="dxa"/>
            <w:vMerge/>
          </w:tcPr>
          <w:p w:rsidR="0065685D" w:rsidRPr="005B056D" w:rsidRDefault="0065685D" w:rsidP="00C97098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65685D" w:rsidRPr="005B056D" w:rsidRDefault="0065685D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5685D" w:rsidRPr="005B056D" w:rsidRDefault="0065685D" w:rsidP="00C970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Разовая материальная помощь в размере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1000000 </w:t>
            </w:r>
            <w:r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 рублей</w:t>
            </w:r>
          </w:p>
          <w:p w:rsidR="0065685D" w:rsidRPr="005B056D" w:rsidRDefault="0065685D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65685D" w:rsidRDefault="0065685D" w:rsidP="00216398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, заключивш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ие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ранее 01 января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2025 г. с Министерством обороны Российской Федерации контракт о прохождении военной службы в Вооруженных Силах Российской Федерации в период прохождения военной службы по призыву либо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№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, призванным</w:t>
            </w:r>
            <w:proofErr w:type="gramEnd"/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 территории Волгоградской области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65685D" w:rsidRDefault="0065685D" w:rsidP="00216398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685D" w:rsidRPr="005B056D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раждан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, отобранны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федеральным казенным учреждением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Военный комиссариат Волгоградской области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либо расположенным на территории Волгоградской области пунктом отбора на военную службу по контракту для прохождения военной службы по контракту, заключивши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ранее 15 сентября 2025 г.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>с Министерством обороны Российской Федерации контракт о прохождении военной службы в Вооруженных Силах Российской Федерации, в том числе убывающи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воинские части по отношениям командиров</w:t>
            </w:r>
            <w:proofErr w:type="gramEnd"/>
            <w:r w:rsidRPr="0021639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воинских частей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для резервных подразделений</w:t>
            </w:r>
          </w:p>
        </w:tc>
      </w:tr>
      <w:tr w:rsidR="0065685D" w:rsidRPr="005B056D" w:rsidTr="006D47A5">
        <w:tc>
          <w:tcPr>
            <w:tcW w:w="540" w:type="dxa"/>
            <w:vMerge/>
          </w:tcPr>
          <w:p w:rsidR="0065685D" w:rsidRPr="005B056D" w:rsidRDefault="0065685D" w:rsidP="00C97098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65685D" w:rsidRPr="005B056D" w:rsidRDefault="0065685D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5685D" w:rsidRPr="005B056D" w:rsidRDefault="0065685D" w:rsidP="0065685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848F2">
              <w:rPr>
                <w:rFonts w:ascii="PT Astra Serif" w:hAnsi="PT Astra Serif" w:cs="Times New Roman"/>
                <w:sz w:val="24"/>
                <w:szCs w:val="24"/>
              </w:rPr>
              <w:t xml:space="preserve">Разовая материальная помощь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400000 рублей</w:t>
            </w:r>
          </w:p>
        </w:tc>
        <w:tc>
          <w:tcPr>
            <w:tcW w:w="5322" w:type="dxa"/>
            <w:vAlign w:val="center"/>
          </w:tcPr>
          <w:p w:rsidR="0065685D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раждан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, заключивши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ранее 01 января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2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025 г. контракт о прохождении военной службы в войсках национальной гвардии Российской Федерации в войсковой части 3642, расположенной на территории Волгоградской области;</w:t>
            </w:r>
            <w:proofErr w:type="gramEnd"/>
          </w:p>
          <w:p w:rsidR="0065685D" w:rsidRPr="0065685D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685D" w:rsidRPr="00427ED1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, отобранны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из числа лиц, указанны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подпунктах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а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б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пункта 5.1 статьи 34 Федерального закона от 28 марта 1998 г.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№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О воинской обязанности и военной службе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федеральным казенным учреждением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Военный комиссариат Волгоградской области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либо расположенным на территории Волгоградской области пунктом отбора на военную службу по контракту для прохождения 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военной службы по контракту, заключившим не ранее 01 января</w:t>
            </w:r>
            <w:proofErr w:type="gramEnd"/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2025 г. с Министерством обороны Российской Федерации контракт о прохождении военной службы в Вооруженных Силах Российской Федерации</w:t>
            </w:r>
          </w:p>
        </w:tc>
      </w:tr>
      <w:tr w:rsidR="0065685D" w:rsidRPr="005B056D" w:rsidTr="006D47A5">
        <w:tc>
          <w:tcPr>
            <w:tcW w:w="540" w:type="dxa"/>
            <w:vMerge/>
          </w:tcPr>
          <w:p w:rsidR="0065685D" w:rsidRPr="005B056D" w:rsidRDefault="0065685D" w:rsidP="00C97098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65685D" w:rsidRPr="005B056D" w:rsidRDefault="0065685D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5685D" w:rsidRPr="00F848F2" w:rsidRDefault="0065685D" w:rsidP="0065685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8F2">
              <w:rPr>
                <w:rFonts w:ascii="PT Astra Serif" w:hAnsi="PT Astra Serif" w:cs="Times New Roman"/>
                <w:sz w:val="24"/>
                <w:szCs w:val="24"/>
              </w:rPr>
              <w:t xml:space="preserve">Разовая материальная помощь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100000 рублей</w:t>
            </w:r>
          </w:p>
        </w:tc>
        <w:tc>
          <w:tcPr>
            <w:tcW w:w="5322" w:type="dxa"/>
            <w:vAlign w:val="center"/>
          </w:tcPr>
          <w:p w:rsidR="0065685D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раждан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, призванны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65685D" w:rsidRPr="0065685D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685D" w:rsidRDefault="0065685D" w:rsidP="0065685D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, отобранны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федеральным казенным учреждением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>Военный комиссариат Волгоградской области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 заключивши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Pr="0065685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ранее 01 января 2025 г. контракт о добровольном содействии в выполнении задач, возложенных на Вооруженные Силы Российской Федерации, на срок не менее одного года.</w:t>
            </w:r>
          </w:p>
        </w:tc>
      </w:tr>
      <w:tr w:rsidR="005B056D" w:rsidRPr="005B056D" w:rsidTr="006D47A5">
        <w:tc>
          <w:tcPr>
            <w:tcW w:w="540" w:type="dxa"/>
          </w:tcPr>
          <w:p w:rsidR="005C716E" w:rsidRPr="005B056D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Губернатора Волгоградской области от 12.10.2022 </w:t>
            </w:r>
            <w:r w:rsidR="006426C9"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622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 дополнительных мерах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общеобразовательным программам в государственных образовательных организациях Волгоградской области, реализующих дополнительные общеобразовательные программы, в том числе общеразвивающие и предпрофессиональные;</w:t>
            </w: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зачисление в первоочередном порядке в лагеря, организованные государственными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общеобразовательными организациями, осуществляющими организацию отдыха и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оздоровления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в каникулярное время (с дневным пребыванием);</w:t>
            </w:r>
          </w:p>
          <w:p w:rsidR="00707C36" w:rsidRPr="005B056D" w:rsidRDefault="00707C36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включенными в реестр поставщиков социальных услуг Волгоградской области;</w:t>
            </w: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права на внеочередное направление в организации стационарного социального обслуживания;</w:t>
            </w: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предоставление в первоочередном порядке технических средств реабилитации во временное пользование бесплатно;</w:t>
            </w: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содействие в оформлении мер социальной поддержки;</w:t>
            </w:r>
          </w:p>
          <w:p w:rsidR="001D171F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5B056D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в первоочередном порядке услуг в сфере занятости населения, в том числе содействие в поиске подходящей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работы,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C32A5" w:rsidRPr="005B056D" w:rsidRDefault="008C32A5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C32A5" w:rsidRPr="005B056D" w:rsidRDefault="008C32A5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C32A5" w:rsidRPr="005B056D" w:rsidRDefault="008C32A5" w:rsidP="008C32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Дополнительные меры социальной поддержки предоставляются:</w:t>
            </w:r>
          </w:p>
          <w:p w:rsidR="008C32A5" w:rsidRPr="005B056D" w:rsidRDefault="008C32A5" w:rsidP="008C32A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C32A5" w:rsidRPr="005B056D" w:rsidRDefault="00073670" w:rsidP="008C32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 w:rsidR="008C32A5" w:rsidRPr="005B056D">
              <w:rPr>
                <w:rFonts w:ascii="PT Astra Serif" w:hAnsi="PT Astra Serif" w:cs="Times New Roman"/>
                <w:sz w:val="24"/>
                <w:szCs w:val="24"/>
              </w:rPr>
              <w:t>семье мобилизованного гражданина - на срок мобилизации, увеличенный на 30 дней;</w:t>
            </w:r>
          </w:p>
          <w:p w:rsidR="008C32A5" w:rsidRPr="005B056D" w:rsidRDefault="00073670" w:rsidP="008C32A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8C32A5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семье гражданина, принимающего участие в специальной военной операции, - на срок его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увеличенный на 30 дней;</w:t>
            </w:r>
            <w:proofErr w:type="gramEnd"/>
          </w:p>
          <w:p w:rsidR="008C32A5" w:rsidRPr="005B056D" w:rsidRDefault="00073670" w:rsidP="008C32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8C32A5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семье гражданина, погибшего (умершего) при участии в специальной военной операции, - бессрочно.</w:t>
            </w:r>
          </w:p>
          <w:p w:rsidR="00073670" w:rsidRPr="005B056D" w:rsidRDefault="00073670" w:rsidP="00073670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Сроки, указанные в п. 2-3 продлеваются на период нахождения мобилизованного гражданина, гражданина, принимавшего участие в специальной военной операции, в больницах, госпиталях, других медицинских организациях в стационарных условиях на излечении от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увечий (ранений, травм, контузий) или заболеваний, полученных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  <w:proofErr w:type="gramEnd"/>
          </w:p>
        </w:tc>
        <w:tc>
          <w:tcPr>
            <w:tcW w:w="5322" w:type="dxa"/>
          </w:tcPr>
          <w:p w:rsidR="001D171F" w:rsidRPr="005B056D" w:rsidRDefault="005B056D" w:rsidP="00F662F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1.</w:t>
            </w:r>
            <w:r w:rsidR="00F662F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Ч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лены 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семей граждан,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призванных 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на военную службу по частичной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мобилизации в Вооруженные Силы Российской Федерации в соответствии с Указом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Президента Российской Федерации от 21 сентября 2022 г. </w:t>
            </w:r>
            <w:r w:rsidR="009C0B9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частичной мобилизации в Российской Федерации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: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г) дети в возрасте до 23 лет, обучающиеся в образовательных организациях по очной форме обучения;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505A12" w:rsidRPr="005B056D" w:rsidRDefault="00505A12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9313E" w:rsidRPr="005B056D" w:rsidRDefault="00F662F1" w:rsidP="00F662F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Ч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лены семей граждан, проходящих  военную службу в Вооруженных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Силах Российской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Федерации по контракту или находящихся на военной службе (службе)  в  войсках  национальной гвардии Российской Федерации, в воинских</w:t>
            </w:r>
            <w:r w:rsidR="007F7DC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формированиях и органах, указанных в пункте 6 статьи 1 Федерального закона от 31 мая 1996 г. </w:t>
            </w:r>
            <w:r w:rsidR="009C0B9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61-ФЗ 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 обороне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принимающих участие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специальной воен</w:t>
            </w:r>
            <w:r w:rsidR="00B03973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ной  операции  на  территориях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Донецкой Народной Республики, Луганской 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Народной  Республики</w:t>
            </w:r>
            <w:proofErr w:type="gramEnd"/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Запорожской области, Херсонской обл</w:t>
            </w:r>
            <w:r w:rsidR="00590AD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асти и Украины: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</w:t>
            </w:r>
          </w:p>
          <w:p w:rsidR="001D171F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F662F1" w:rsidRPr="005B056D" w:rsidRDefault="00F662F1" w:rsidP="00F662F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D171F" w:rsidRPr="005B056D" w:rsidRDefault="00F662F1" w:rsidP="00F662F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3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Ч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лены семей граждан, заключившие контракт о добровольном содействии в выполнении</w:t>
            </w:r>
            <w:r w:rsidR="00EA1BE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задач,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возложенных на Вооруженные Силы Российской Федерации, и принимающих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EA1BE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участие в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специальной  военной  операции на территориях Донецкой Народной</w:t>
            </w:r>
          </w:p>
          <w:p w:rsidR="001D171F" w:rsidRPr="005B056D" w:rsidRDefault="006426C9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Республики,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Луганской Народной Республики, Запорожск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ой области, Херсонской </w:t>
            </w:r>
            <w:r w:rsidR="001D171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области и Украины: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1D171F" w:rsidRPr="005B056D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образовательных организациях по очной форме обучения;</w:t>
            </w:r>
          </w:p>
          <w:p w:rsidR="005C716E" w:rsidRPr="005B056D" w:rsidRDefault="001D171F" w:rsidP="001D171F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</w:t>
            </w:r>
            <w:r w:rsidR="00505A1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505A12" w:rsidRPr="005B056D" w:rsidRDefault="00505A12" w:rsidP="001D171F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</w:p>
          <w:p w:rsidR="00F662F1" w:rsidRPr="005B056D" w:rsidRDefault="00F662F1" w:rsidP="00993B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993B98" w:rsidRPr="005B056D" w:rsidRDefault="005B056D" w:rsidP="00993B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4.</w:t>
            </w:r>
            <w:r w:rsidR="00F662F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Ч</w:t>
            </w:r>
            <w:r w:rsidR="00993B9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лены семей граждан из числа указанных в п.</w:t>
            </w:r>
            <w:r w:rsidR="00B03973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1-3</w:t>
            </w:r>
            <w:r w:rsidR="00993B9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которые погибли (умерли)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</w:t>
            </w:r>
            <w:r w:rsidR="00B03973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специальной военной операции:</w:t>
            </w:r>
          </w:p>
          <w:p w:rsidR="00B03973" w:rsidRPr="005B056D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 не вступившая (не вступивший) в повторный брак;</w:t>
            </w:r>
            <w:proofErr w:type="gramEnd"/>
          </w:p>
          <w:p w:rsidR="00B03973" w:rsidRPr="005B056D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03973" w:rsidRPr="005B056D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03973" w:rsidRPr="005B056D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 образовательных организациях по очной форме обучения;</w:t>
            </w:r>
          </w:p>
          <w:p w:rsidR="00B03973" w:rsidRPr="005B056D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B03973" w:rsidRPr="005B056D" w:rsidRDefault="00B03973" w:rsidP="00993B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</w:p>
        </w:tc>
      </w:tr>
      <w:tr w:rsidR="005B056D" w:rsidRPr="005B056D" w:rsidTr="006D47A5">
        <w:tc>
          <w:tcPr>
            <w:tcW w:w="540" w:type="dxa"/>
          </w:tcPr>
          <w:p w:rsidR="00A66B84" w:rsidRPr="005B056D" w:rsidRDefault="00A66B84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Волгоградской области </w:t>
            </w:r>
          </w:p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от 27.12.2022 № 858-п 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Об особенностях предоставления </w:t>
            </w:r>
            <w:proofErr w:type="spell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грантовой</w:t>
            </w:r>
            <w:proofErr w:type="spell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поддержки в сфере сельского хозяйства в случае призыва получателей грантов на военную службу по мобилизации в Вооруженные Силы Российской Федерации и о внесении изменений в некоторые постановления Администрации Волгоградской области</w:t>
            </w:r>
            <w:r w:rsidR="00B9313E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Признание проекта получателя гранта завершенным - в случае если грант использован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</w:t>
            </w:r>
            <w:proofErr w:type="gramEnd"/>
          </w:p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При этом получатель гранта освобождается от ответственности за </w:t>
            </w:r>
            <w:proofErr w:type="spell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недостижение</w:t>
            </w:r>
            <w:proofErr w:type="spell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результата предоставления гранта и показателей, необходимых для его достижения (показателей результативности), а также за несоблюдение иных условий предоставления гранта, установленных в соглашении о предоставлении гранта (за исключением случаев нецелевого использования гранта ранее);</w:t>
            </w:r>
          </w:p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возврата гранта в областной бюджет в объеме неиспользованных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средств - в случае если грант не использован или использован не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</w:t>
            </w:r>
          </w:p>
          <w:p w:rsidR="00A66B84" w:rsidRPr="005B056D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При этом проект получателя гранта признается завершенным, а получатель гранта освобождается от ответственности за </w:t>
            </w:r>
            <w:proofErr w:type="spell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недостижение</w:t>
            </w:r>
            <w:proofErr w:type="spell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результата предоставления гранта и показателей, необходимых для его достижения (показателей результативности), а также за несоблюдение иных условий предоставления гранта, установленных в соглашении о предоставлении гранта (за исключением случаев нецелевого использования гранта ранее).</w:t>
            </w:r>
          </w:p>
          <w:p w:rsidR="00A06A50" w:rsidRPr="005B056D" w:rsidRDefault="00A06A50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A66B84" w:rsidRPr="005B056D" w:rsidRDefault="00A66B84" w:rsidP="00F662F1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Получатели 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грантов, призванные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г. </w:t>
            </w:r>
            <w:r w:rsidR="00D90217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  <w:tr w:rsidR="005B056D" w:rsidRPr="005B056D" w:rsidTr="006D47A5">
        <w:tc>
          <w:tcPr>
            <w:tcW w:w="540" w:type="dxa"/>
          </w:tcPr>
          <w:p w:rsidR="00A66B84" w:rsidRPr="005B056D" w:rsidRDefault="00A66B84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A66B84" w:rsidRPr="005B056D" w:rsidRDefault="00C2792F" w:rsidP="005B57A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Приказ комитета культуры Волгоградской обл</w:t>
            </w:r>
            <w:r w:rsidR="005B57A6">
              <w:rPr>
                <w:rFonts w:ascii="PT Astra Serif" w:hAnsi="PT Astra Serif" w:cs="Times New Roman"/>
                <w:sz w:val="24"/>
                <w:szCs w:val="24"/>
              </w:rPr>
              <w:t>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от 29.10.2024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>№ 01-20/270 «О реализации части 5 статьи 8 Закона Волгоградской области от 14 июля 2008 г. № 1737-ОД «О культуре и искусстве в Волгоградской области»</w:t>
            </w:r>
          </w:p>
        </w:tc>
        <w:tc>
          <w:tcPr>
            <w:tcW w:w="4678" w:type="dxa"/>
          </w:tcPr>
          <w:p w:rsidR="00A66B84" w:rsidRPr="005B056D" w:rsidRDefault="00474DF3" w:rsidP="00C7266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платных мероприятий, проводимых государственными организациями культуры и искусства Волгоградской области.</w:t>
            </w:r>
          </w:p>
        </w:tc>
        <w:tc>
          <w:tcPr>
            <w:tcW w:w="5322" w:type="dxa"/>
          </w:tcPr>
          <w:p w:rsidR="00B46501" w:rsidRPr="005B056D" w:rsidRDefault="005B056D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1. Ч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лены семей граждан, призванных 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на военную службу по частичной мобилизации в Вооруженные Силы Российской Федерации в соответствии с Указом</w:t>
            </w:r>
            <w:proofErr w:type="gramEnd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Президента Российской Федерации от 21 сентября 2022 г. № 647 </w:t>
            </w:r>
          </w:p>
          <w:p w:rsidR="00B46501" w:rsidRPr="005B056D" w:rsidRDefault="00B9313E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590AD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: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в) дети старше 18 лет, ставшие инвалидами до 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достижения ими возраста 18 лет;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г) дети в возрасте до 23 лет, обучающиеся в образовательных организациях по очной форме обучения;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9313E" w:rsidRPr="005B056D" w:rsidRDefault="005B056D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2.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Ч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лены семей граждан, проходящих  военную службу в Вооруженных Силах Российской Федерации по контракту или находящихся на военной службе (службе)  в  войсках  национальной гвардии Российской Федерации, в воинских формированиях и органах, указанных в пункте 6 статьи 1 Федерального закона от 31 мая 1996 г. № 61-ФЗ 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 обороне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принимающих участие в специальной военной операции  на  территориях Донецкой Народной Республики, Луганской Народной Республики</w:t>
            </w:r>
            <w:proofErr w:type="gramEnd"/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Запорожской области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Херсонской области и Украины:</w:t>
            </w:r>
          </w:p>
          <w:p w:rsidR="00B9313E" w:rsidRPr="005B056D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9313E" w:rsidRPr="005B056D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9313E" w:rsidRPr="005B056D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9313E" w:rsidRPr="005B056D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</w:p>
          <w:p w:rsidR="00B9313E" w:rsidRPr="005B056D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B46501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B9313E" w:rsidRPr="005B056D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46501" w:rsidRPr="005B056D" w:rsidRDefault="005B056D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3. Ч</w:t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лены семей граждан, заключившие контракт о добровольном содействии </w:t>
            </w:r>
            <w:r w:rsidR="00E35A4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выполнении задач, возложенных </w:t>
            </w:r>
            <w:r w:rsidR="00E35A4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на Вооруженные Силы Российской Федерации, </w:t>
            </w:r>
            <w:r w:rsidR="00E35A4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B46501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и принимающих участие в специальной  военной  операции на территориях Донецкой Народной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Республики, Луганской Народной Республики, Запорожской области, Херсонской области </w:t>
            </w:r>
            <w:r w:rsidR="00E35A4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590AD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 Украины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: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в) дети старше 18 лет, ставшие инвалидами </w:t>
            </w:r>
            <w:r w:rsidR="00E35A4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до достижения ими возраста 18 лет;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B46501" w:rsidRPr="005B056D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</w:t>
            </w:r>
            <w:r w:rsidR="00B9313E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а.</w:t>
            </w:r>
          </w:p>
          <w:p w:rsidR="00474DF3" w:rsidRPr="005B056D" w:rsidRDefault="00474DF3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474DF3" w:rsidRPr="005B056D" w:rsidRDefault="005B056D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Ч</w:t>
            </w:r>
            <w:r w:rsidR="00474DF3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лены семей граждан, указанных в п. 1-3,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</w:t>
            </w:r>
            <w:proofErr w:type="gramEnd"/>
            <w:r w:rsidR="00474DF3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</w:p>
          <w:p w:rsidR="00A06A50" w:rsidRPr="005B056D" w:rsidRDefault="00A06A50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F03907" w:rsidRPr="005B056D" w:rsidRDefault="00F03907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F03907" w:rsidRPr="005B056D" w:rsidRDefault="00CC4D7F" w:rsidP="006768FF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Постановление Губернатора Волгоградской обл</w:t>
            </w:r>
            <w:r w:rsidR="006768FF" w:rsidRPr="005B056D">
              <w:rPr>
                <w:rFonts w:ascii="PT Astra Serif" w:hAnsi="PT Astra Serif" w:cs="Times New Roman"/>
                <w:sz w:val="24"/>
                <w:szCs w:val="24"/>
              </w:rPr>
              <w:t>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от 09.03.2023 </w:t>
            </w:r>
            <w:r w:rsidR="006768FF"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№ 107 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до прекращения действия указанного контракта от начисления пеней в случае несвоевременного и (или) неполного внесения ими платы за жилое помещение и коммунальные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услуги, взноса на капитальный ремонт общего имущества в многоквартирном доме,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установленных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</w:t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t>ательством Российской Федерации»</w:t>
            </w:r>
          </w:p>
        </w:tc>
        <w:tc>
          <w:tcPr>
            <w:tcW w:w="4678" w:type="dxa"/>
          </w:tcPr>
          <w:p w:rsidR="00CC4D7F" w:rsidRPr="005B056D" w:rsidRDefault="00CC4D7F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Освобождение от начисления в случае несвоевременного и (или) неполного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внесения ими платы за жилое помещение и коммунальные услуги, взноса на капитальный ремонт общего имущества в многоквартирном доме,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установленных</w:t>
            </w:r>
            <w:proofErr w:type="gramEnd"/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законодательством Российской Федерации.</w:t>
            </w:r>
          </w:p>
          <w:p w:rsidR="00F03907" w:rsidRPr="005B056D" w:rsidRDefault="00F03907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CC4D7F" w:rsidRPr="005B056D" w:rsidRDefault="005B056D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1.</w:t>
            </w:r>
            <w:r w:rsidR="00CC4D7F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72662" w:rsidRPr="005B056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CC4D7F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раждане Российской Федерации, призванные на военную службу по мобилизации, - на период </w:t>
            </w:r>
            <w:r w:rsidR="00CC4D7F"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прохождения ими военной службы;</w:t>
            </w:r>
          </w:p>
          <w:p w:rsidR="00CC4D7F" w:rsidRPr="005B056D" w:rsidRDefault="00CC4D7F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4D7F" w:rsidRPr="005B056D" w:rsidRDefault="00C72662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B056D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CC4D7F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A06A50" w:rsidRPr="005B056D">
              <w:rPr>
                <w:rFonts w:ascii="PT Astra Serif" w:hAnsi="PT Astra Serif" w:cs="Times New Roman"/>
                <w:sz w:val="24"/>
                <w:szCs w:val="24"/>
              </w:rPr>
              <w:t>№ 61-ФЗ «</w:t>
            </w:r>
            <w:r w:rsidR="00CC4D7F" w:rsidRPr="005B056D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A06A50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CC4D7F" w:rsidRPr="005B056D">
              <w:rPr>
                <w:rFonts w:ascii="PT Astra Serif" w:hAnsi="PT Astra Serif" w:cs="Times New Roman"/>
                <w:sz w:val="24"/>
                <w:szCs w:val="24"/>
              </w:rPr>
              <w:t>, при условии их участия в специальной военной операции на территориях Украины, Донецкой Народной Республики, Луганской Народной Республики</w:t>
            </w:r>
            <w:proofErr w:type="gramEnd"/>
            <w:r w:rsidR="00CC4D7F" w:rsidRPr="005B056D">
              <w:rPr>
                <w:rFonts w:ascii="PT Astra Serif" w:hAnsi="PT Astra Serif" w:cs="Times New Roman"/>
                <w:sz w:val="24"/>
                <w:szCs w:val="24"/>
              </w:rPr>
              <w:t>, Херсонской области и Запорожской области - на период их участия в специальной военной операции;</w:t>
            </w:r>
          </w:p>
          <w:p w:rsidR="00413688" w:rsidRPr="005B056D" w:rsidRDefault="00413688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13688" w:rsidRPr="005B056D" w:rsidRDefault="00C72662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5B056D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2B6E26" w:rsidRPr="005B056D">
              <w:rPr>
                <w:rFonts w:ascii="PT Astra Serif" w:hAnsi="PT Astra Serif" w:cs="Times New Roman"/>
                <w:sz w:val="24"/>
                <w:szCs w:val="24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 период</w:t>
            </w:r>
            <w:proofErr w:type="gramEnd"/>
            <w:r w:rsidR="002B6E26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действия указанного контракта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413688" w:rsidRPr="005B056D" w:rsidRDefault="00413688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13688" w:rsidRPr="005B056D" w:rsidRDefault="00C72662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5B056D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военную службу в пограничных органах федеральной службы 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      </w:r>
            <w:proofErr w:type="gramEnd"/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>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</w:t>
            </w:r>
            <w:proofErr w:type="gramEnd"/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>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</w:p>
          <w:p w:rsidR="00413688" w:rsidRPr="005B056D" w:rsidRDefault="00413688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3907" w:rsidRPr="005B056D" w:rsidRDefault="00C72662" w:rsidP="00AC1E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5B056D" w:rsidRPr="005B056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овместно проживающие с гражданами, 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указанными в пунктах 1 - 4, супруги, дети, родители, а также другие родственники, нетрудоспособные иждивенцы и иные граждане, признанные членами семьи гражда</w:t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t>н, указанных в подпунктах 1 – 4</w:t>
            </w:r>
            <w:r w:rsidR="00413688" w:rsidRPr="005B056D">
              <w:rPr>
                <w:rFonts w:ascii="PT Astra Serif" w:hAnsi="PT Astra Serif" w:cs="Times New Roman"/>
                <w:sz w:val="24"/>
                <w:szCs w:val="24"/>
              </w:rPr>
              <w:t>- на период, установл</w:t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t>енный для граждан, указанных в пунктах 1 – 4.</w:t>
            </w:r>
          </w:p>
          <w:p w:rsidR="00A06A50" w:rsidRPr="005B056D" w:rsidRDefault="00A06A50" w:rsidP="00AC1E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B056D" w:rsidRPr="005B056D" w:rsidTr="006D47A5">
        <w:tc>
          <w:tcPr>
            <w:tcW w:w="540" w:type="dxa"/>
          </w:tcPr>
          <w:p w:rsidR="00413688" w:rsidRPr="005B056D" w:rsidRDefault="00413688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413688" w:rsidRPr="005B056D" w:rsidRDefault="00413688" w:rsidP="00AC1E7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</w:t>
            </w:r>
            <w:r w:rsidR="0036067E" w:rsidRPr="005B056D">
              <w:rPr>
                <w:rFonts w:ascii="PT Astra Serif" w:hAnsi="PT Astra Serif" w:cs="Times New Roman"/>
                <w:sz w:val="24"/>
                <w:szCs w:val="24"/>
              </w:rPr>
              <w:t>Администрации Волгоградской области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от 05.07.2023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462-п </w:t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О мерах поддержки арендаторов государственного имущества Волгоградской области, призванных на военную службу по мобилизации в Вооруженные Силы Российской Федерации, проходящих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</w:t>
            </w:r>
            <w:r w:rsidR="00AC1E7B" w:rsidRPr="005B056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413688" w:rsidRPr="005B056D" w:rsidRDefault="00413688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  <w:proofErr w:type="gramEnd"/>
          </w:p>
          <w:p w:rsidR="00413688" w:rsidRPr="005B056D" w:rsidRDefault="00413688" w:rsidP="00413688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322" w:type="dxa"/>
          </w:tcPr>
          <w:p w:rsidR="00A36E45" w:rsidRPr="005B056D" w:rsidRDefault="005B056D" w:rsidP="00A36E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1.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Ф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н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ы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дерации от 21 сентября 2022 г.  </w:t>
            </w:r>
            <w:r w:rsidR="00A06A50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№ 647 «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 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Федерации</w:t>
            </w:r>
            <w:r w:rsidR="00A06A50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="00135BAB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proofErr w:type="gramEnd"/>
          </w:p>
          <w:p w:rsidR="00A06A50" w:rsidRPr="005B056D" w:rsidRDefault="00060ACE" w:rsidP="00060A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Ф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проходящие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военную службу в Вооруженных Силах Российской Федерации по контракту или находя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щиеся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</w:t>
            </w:r>
            <w:r w:rsidR="00A06A50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ьного закона от 31 мая 1996 г. № 61-ФЗ «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</w:t>
            </w:r>
            <w:proofErr w:type="gramEnd"/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обороне</w:t>
            </w:r>
            <w:r w:rsidR="00A06A50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, и принимаю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щие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Херсонской области и Украины либо заключи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вшие</w:t>
            </w:r>
            <w:r w:rsidR="0041368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 и принимают участие</w:t>
            </w:r>
            <w:r w:rsidR="00A36E45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специальной военной операции.</w:t>
            </w:r>
            <w:proofErr w:type="gramEnd"/>
          </w:p>
        </w:tc>
      </w:tr>
      <w:tr w:rsidR="005B056D" w:rsidRPr="005B056D" w:rsidTr="006D47A5">
        <w:tc>
          <w:tcPr>
            <w:tcW w:w="540" w:type="dxa"/>
          </w:tcPr>
          <w:p w:rsidR="006D47A5" w:rsidRPr="005B056D" w:rsidRDefault="006D47A5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6D47A5" w:rsidRPr="005B056D" w:rsidRDefault="006D47A5" w:rsidP="006D47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</w:t>
            </w:r>
            <w:r w:rsidR="006768FF" w:rsidRPr="005B056D">
              <w:rPr>
                <w:rFonts w:ascii="PT Astra Serif" w:hAnsi="PT Astra Serif" w:cs="Times New Roman"/>
                <w:sz w:val="24"/>
                <w:szCs w:val="24"/>
              </w:rPr>
              <w:t>Администрации Волгоградской области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 от 15.11.2018 </w:t>
            </w:r>
            <w:r w:rsidR="00C72662" w:rsidRPr="005B056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№ 540-п «О предоставлении отдельным категориям граждан компенсации части расходов по оплате процентов по ипотечным жилищным кредитам (займам), использованным гражданами для приобретения на территории Волгоградской области жилого помещения по договору </w:t>
            </w:r>
            <w:r w:rsidR="00C72662" w:rsidRPr="005B056D">
              <w:rPr>
                <w:rFonts w:ascii="PT Astra Serif" w:hAnsi="PT Astra Serif" w:cs="Times New Roman"/>
                <w:sz w:val="24"/>
                <w:szCs w:val="24"/>
              </w:rPr>
              <w:t>участия в долевом строительстве»</w:t>
            </w:r>
          </w:p>
        </w:tc>
        <w:tc>
          <w:tcPr>
            <w:tcW w:w="4678" w:type="dxa"/>
          </w:tcPr>
          <w:p w:rsidR="00C72662" w:rsidRPr="005B056D" w:rsidRDefault="00C72662" w:rsidP="00C7266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B056D">
              <w:rPr>
                <w:rFonts w:ascii="PT Astra Serif" w:hAnsi="PT Astra Serif" w:cs="PT Astra Serif"/>
                <w:sz w:val="24"/>
                <w:szCs w:val="24"/>
              </w:rPr>
              <w:t>Предоставление компенсации части расходов по оплате процентов по ипотечным жилищным кредитам (займам), использованным гражданами для приобретения на территории Волгоградской области жилого помещения по договору участия в долевом строительстве.</w:t>
            </w:r>
          </w:p>
          <w:p w:rsidR="006D47A5" w:rsidRPr="005B056D" w:rsidRDefault="006D47A5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6D47A5" w:rsidRPr="005B056D" w:rsidRDefault="00600048" w:rsidP="005B05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Участник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</w:t>
            </w:r>
            <w:r w:rsidR="0001799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пециальной военной операции</w:t>
            </w:r>
            <w:r w:rsidR="00135BAB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  <w:r w:rsidR="00135BAB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01799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д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ин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из членов сем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ей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участник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ов</w:t>
            </w:r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специальной военной операции, заключившему ипотечный кредитный договор (договор займа) с организацией, предоставляющей кредиты (займы), и использовавшему ипотечный жилищный кредит (заем) для приобретения одного жилого помещения в многоквартирном доме, расположенном на территории Волгоградской области, по договору участия в долевом строительстве в течение 24 месяцев после заключения Соглашения, но не более срока действия ипотечного кредитного договора (договора</w:t>
            </w:r>
            <w:proofErr w:type="gramEnd"/>
            <w:r w:rsidR="00C72662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займа).</w:t>
            </w:r>
          </w:p>
        </w:tc>
      </w:tr>
      <w:tr w:rsidR="005B056D" w:rsidRPr="005B056D" w:rsidTr="006D47A5">
        <w:tc>
          <w:tcPr>
            <w:tcW w:w="540" w:type="dxa"/>
          </w:tcPr>
          <w:p w:rsidR="00D0577F" w:rsidRPr="005B056D" w:rsidRDefault="00D0577F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D0577F" w:rsidRPr="005B056D" w:rsidRDefault="00D0577F" w:rsidP="006D47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Приказ комитета социальной защиты населения Волгоградской области </w:t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br/>
              <w:t>от 31.03.2021 № 590 «Об утверждении Положения о пунктах проката технических средств реабилитации, созданных на базе центров социального обслуживания населения в рамках внедрения системы долговременного ухода за гражданами пожилого возраста и инвалидами»</w:t>
            </w:r>
          </w:p>
        </w:tc>
        <w:tc>
          <w:tcPr>
            <w:tcW w:w="4678" w:type="dxa"/>
          </w:tcPr>
          <w:p w:rsidR="00D0577F" w:rsidRPr="005B056D" w:rsidRDefault="00D0577F" w:rsidP="00C7266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B056D">
              <w:rPr>
                <w:rFonts w:ascii="PT Astra Serif" w:hAnsi="PT Astra Serif" w:cs="PT Astra Serif"/>
                <w:sz w:val="24"/>
                <w:szCs w:val="24"/>
              </w:rPr>
              <w:t>Приоритетное право на получение технических средств реабилитации во временное пользование.</w:t>
            </w:r>
          </w:p>
        </w:tc>
        <w:tc>
          <w:tcPr>
            <w:tcW w:w="5322" w:type="dxa"/>
          </w:tcPr>
          <w:p w:rsidR="00D0577F" w:rsidRPr="005B056D" w:rsidRDefault="00CE68F6" w:rsidP="006000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>нвалиды и участники Великой Отечественной войны, участники специальной военной операции, члены семей (старше трудоспособного возраста и инвалиды) мобилизованных граждан, граждан, принимающих участие в специальной военной операции, и граждан, погибших (умерших) при участии в специальной военной операции.</w:t>
            </w:r>
          </w:p>
        </w:tc>
      </w:tr>
      <w:tr w:rsidR="00135BAB" w:rsidRPr="005B056D" w:rsidTr="006D47A5">
        <w:tc>
          <w:tcPr>
            <w:tcW w:w="540" w:type="dxa"/>
          </w:tcPr>
          <w:p w:rsidR="00135BAB" w:rsidRPr="005B056D" w:rsidRDefault="00135BAB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135BAB" w:rsidRPr="005B056D" w:rsidRDefault="00135BAB" w:rsidP="00135BA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sz w:val="24"/>
                <w:szCs w:val="24"/>
              </w:rPr>
              <w:t xml:space="preserve">Приказ комитета социальной защиты населения Волгоградской области </w:t>
            </w:r>
            <w:r w:rsidR="00CE68F6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B056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 27.06.2017 № 1027 «Об утверждении Порядка предоставления транспортной услуги службой «Социальное такси» в государственных организациях социального обслуживания Волгоградской области»</w:t>
            </w:r>
          </w:p>
        </w:tc>
        <w:tc>
          <w:tcPr>
            <w:tcW w:w="4678" w:type="dxa"/>
          </w:tcPr>
          <w:p w:rsidR="00135BAB" w:rsidRPr="005B056D" w:rsidRDefault="00135BAB" w:rsidP="00C640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B05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Получение транспортной услуги службы «Социальное такси»</w:t>
            </w:r>
            <w:r w:rsidR="00BC17C1" w:rsidRPr="005B056D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5322" w:type="dxa"/>
          </w:tcPr>
          <w:p w:rsidR="00135BAB" w:rsidRPr="005B056D" w:rsidRDefault="005B056D" w:rsidP="00C640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1.</w:t>
            </w:r>
            <w:r w:rsidR="00C6403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Инвалиды Великой Отечественной войны;</w:t>
            </w:r>
            <w:r w:rsidR="00C6403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</w:p>
          <w:p w:rsidR="00C64038" w:rsidRPr="005B056D" w:rsidRDefault="005B056D" w:rsidP="00C640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2.</w:t>
            </w:r>
            <w:r w:rsidR="00C6403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Инвалиды боевых действий с нарушениями опорно-двигательного аппарата, не имеющие возможности по состоянию здоровья пользоваться общественным транспортом </w:t>
            </w:r>
            <w:r w:rsidR="00C6403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(с сопровождающим лицом при необходимости);</w:t>
            </w:r>
            <w:r w:rsidR="00C64038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</w:p>
          <w:p w:rsidR="00C64038" w:rsidRDefault="00C64038" w:rsidP="005B05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3</w:t>
            </w:r>
            <w:r w:rsidR="005B056D"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5B056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Участники специальной военной операции с нарушениями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необходимости), не имеющие группы инвалидности.</w:t>
            </w:r>
          </w:p>
          <w:p w:rsidR="00CE68F6" w:rsidRDefault="00CE68F6" w:rsidP="005B05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CE68F6" w:rsidRPr="005B056D" w:rsidRDefault="00CE68F6" w:rsidP="008356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4. У</w:t>
            </w:r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частники специальной военной операции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 тяжелой степенью увечий (ранений, травм, контузий) с нарушением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необходимости), признанные нуждающимися в социальном обслуживании на дому, которым определен 2, 3 уровень нуждаемости в уходе в соответствии с приказом комитета социальной защиты населения Волгоградской области </w:t>
            </w:r>
            <w:r w:rsidR="0083565E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от 30.03.2023 N 648 </w:t>
            </w:r>
            <w:r w:rsidR="0083565E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>Об утверждении</w:t>
            </w:r>
            <w:proofErr w:type="gramEnd"/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Правил определения индивидуальной потребности гражданина в социальном обслуживании, в том числе в социальных услугах по уходу</w:t>
            </w:r>
            <w:r w:rsidR="0083565E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bookmarkStart w:id="0" w:name="_GoBack"/>
            <w:bookmarkEnd w:id="0"/>
            <w:r w:rsidRPr="00CE68F6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</w:tbl>
    <w:p w:rsidR="00A33361" w:rsidRPr="005B056D" w:rsidRDefault="00A33361" w:rsidP="00EA1BED">
      <w:pPr>
        <w:spacing w:after="0" w:line="240" w:lineRule="atLeast"/>
        <w:jc w:val="both"/>
        <w:rPr>
          <w:rFonts w:ascii="PT Astra Serif" w:hAnsi="PT Astra Serif" w:cs="Times New Roman"/>
          <w:sz w:val="24"/>
          <w:szCs w:val="24"/>
        </w:rPr>
      </w:pPr>
    </w:p>
    <w:p w:rsidR="00824301" w:rsidRPr="005B056D" w:rsidRDefault="00824301" w:rsidP="00824301">
      <w:pPr>
        <w:rPr>
          <w:rFonts w:ascii="PT Astra Serif" w:hAnsi="PT Astra Serif"/>
          <w:sz w:val="24"/>
          <w:szCs w:val="24"/>
        </w:rPr>
      </w:pPr>
    </w:p>
    <w:p w:rsidR="00824301" w:rsidRPr="005B056D" w:rsidRDefault="00824301" w:rsidP="00824301">
      <w:pPr>
        <w:spacing w:after="0" w:line="240" w:lineRule="atLeast"/>
        <w:jc w:val="both"/>
        <w:rPr>
          <w:rFonts w:ascii="PT Astra Serif" w:hAnsi="PT Astra Serif" w:cs="Times New Roman"/>
          <w:sz w:val="24"/>
          <w:szCs w:val="24"/>
        </w:rPr>
      </w:pPr>
    </w:p>
    <w:sectPr w:rsidR="00824301" w:rsidRPr="005B056D" w:rsidSect="00001DC6">
      <w:headerReference w:type="default" r:id="rId24"/>
      <w:pgSz w:w="16838" w:h="11906" w:orient="landscape"/>
      <w:pgMar w:top="1695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F6" w:rsidRDefault="00CE68F6" w:rsidP="00E44135">
      <w:pPr>
        <w:spacing w:after="0" w:line="240" w:lineRule="auto"/>
      </w:pPr>
      <w:r>
        <w:separator/>
      </w:r>
    </w:p>
  </w:endnote>
  <w:endnote w:type="continuationSeparator" w:id="0">
    <w:p w:rsidR="00CE68F6" w:rsidRDefault="00CE68F6" w:rsidP="00E4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F6" w:rsidRDefault="00CE68F6" w:rsidP="00E44135">
      <w:pPr>
        <w:spacing w:after="0" w:line="240" w:lineRule="auto"/>
      </w:pPr>
      <w:r>
        <w:separator/>
      </w:r>
    </w:p>
  </w:footnote>
  <w:footnote w:type="continuationSeparator" w:id="0">
    <w:p w:rsidR="00CE68F6" w:rsidRDefault="00CE68F6" w:rsidP="00E4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163303"/>
      <w:docPartObj>
        <w:docPartGallery w:val="Page Numbers (Top of Page)"/>
        <w:docPartUnique/>
      </w:docPartObj>
    </w:sdtPr>
    <w:sdtContent>
      <w:p w:rsidR="00CE68F6" w:rsidRDefault="00CE68F6">
        <w:pPr>
          <w:pStyle w:val="ab"/>
          <w:jc w:val="center"/>
        </w:pPr>
        <w:r w:rsidRPr="00001DC6">
          <w:rPr>
            <w:rFonts w:ascii="PT Astra Serif" w:hAnsi="PT Astra Serif"/>
          </w:rPr>
          <w:fldChar w:fldCharType="begin"/>
        </w:r>
        <w:r w:rsidRPr="00001DC6">
          <w:rPr>
            <w:rFonts w:ascii="PT Astra Serif" w:hAnsi="PT Astra Serif"/>
          </w:rPr>
          <w:instrText>PAGE   \* MERGEFORMAT</w:instrText>
        </w:r>
        <w:r w:rsidRPr="00001DC6">
          <w:rPr>
            <w:rFonts w:ascii="PT Astra Serif" w:hAnsi="PT Astra Serif"/>
          </w:rPr>
          <w:fldChar w:fldCharType="separate"/>
        </w:r>
        <w:r w:rsidR="0083565E">
          <w:rPr>
            <w:rFonts w:ascii="PT Astra Serif" w:hAnsi="PT Astra Serif"/>
            <w:noProof/>
          </w:rPr>
          <w:t>55</w:t>
        </w:r>
        <w:r w:rsidRPr="00001DC6">
          <w:rPr>
            <w:rFonts w:ascii="PT Astra Serif" w:hAnsi="PT Astra Serif"/>
          </w:rPr>
          <w:fldChar w:fldCharType="end"/>
        </w:r>
      </w:p>
    </w:sdtContent>
  </w:sdt>
  <w:p w:rsidR="00CE68F6" w:rsidRDefault="00CE68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43F"/>
    <w:multiLevelType w:val="hybridMultilevel"/>
    <w:tmpl w:val="21D4253C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12E7D"/>
    <w:multiLevelType w:val="hybridMultilevel"/>
    <w:tmpl w:val="4EBE5958"/>
    <w:lvl w:ilvl="0" w:tplc="04190011">
      <w:start w:val="1"/>
      <w:numFmt w:val="decimal"/>
      <w:lvlText w:val="%1)"/>
      <w:lvlJc w:val="left"/>
      <w:pPr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1618"/>
    <w:multiLevelType w:val="hybridMultilevel"/>
    <w:tmpl w:val="A244942A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1107"/>
    <w:multiLevelType w:val="hybridMultilevel"/>
    <w:tmpl w:val="3912B276"/>
    <w:lvl w:ilvl="0" w:tplc="0419000F">
      <w:start w:val="1"/>
      <w:numFmt w:val="decimal"/>
      <w:lvlText w:val="%1."/>
      <w:lvlJc w:val="left"/>
      <w:pPr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6401B"/>
    <w:multiLevelType w:val="hybridMultilevel"/>
    <w:tmpl w:val="0EBEE02C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7A05"/>
    <w:multiLevelType w:val="hybridMultilevel"/>
    <w:tmpl w:val="F9C83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22336"/>
    <w:multiLevelType w:val="hybridMultilevel"/>
    <w:tmpl w:val="03D08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53DAA"/>
    <w:multiLevelType w:val="hybridMultilevel"/>
    <w:tmpl w:val="B8C4C1EE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B6964"/>
    <w:multiLevelType w:val="hybridMultilevel"/>
    <w:tmpl w:val="CDA83E02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73859"/>
    <w:multiLevelType w:val="hybridMultilevel"/>
    <w:tmpl w:val="EE12DB40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F2970"/>
    <w:multiLevelType w:val="hybridMultilevel"/>
    <w:tmpl w:val="C6A07E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46EFA"/>
    <w:multiLevelType w:val="hybridMultilevel"/>
    <w:tmpl w:val="7B665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A41DC"/>
    <w:multiLevelType w:val="hybridMultilevel"/>
    <w:tmpl w:val="8B5A6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A7F46"/>
    <w:multiLevelType w:val="hybridMultilevel"/>
    <w:tmpl w:val="E0D6E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C2064"/>
    <w:multiLevelType w:val="hybridMultilevel"/>
    <w:tmpl w:val="DBF0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34CF6"/>
    <w:multiLevelType w:val="hybridMultilevel"/>
    <w:tmpl w:val="8B1AD922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44C22"/>
    <w:multiLevelType w:val="hybridMultilevel"/>
    <w:tmpl w:val="5A60A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37AD"/>
    <w:multiLevelType w:val="hybridMultilevel"/>
    <w:tmpl w:val="5BCAD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16817"/>
    <w:multiLevelType w:val="hybridMultilevel"/>
    <w:tmpl w:val="20B66DF4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B3B32"/>
    <w:multiLevelType w:val="hybridMultilevel"/>
    <w:tmpl w:val="862CE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301AB"/>
    <w:multiLevelType w:val="hybridMultilevel"/>
    <w:tmpl w:val="AB0A5006"/>
    <w:lvl w:ilvl="0" w:tplc="740453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84558"/>
    <w:multiLevelType w:val="hybridMultilevel"/>
    <w:tmpl w:val="22A4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607F3"/>
    <w:multiLevelType w:val="hybridMultilevel"/>
    <w:tmpl w:val="37901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06480"/>
    <w:multiLevelType w:val="hybridMultilevel"/>
    <w:tmpl w:val="86260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715A4"/>
    <w:multiLevelType w:val="hybridMultilevel"/>
    <w:tmpl w:val="9BBAC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621CA"/>
    <w:multiLevelType w:val="hybridMultilevel"/>
    <w:tmpl w:val="0BDA2AB4"/>
    <w:lvl w:ilvl="0" w:tplc="3F68D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E6D4F"/>
    <w:multiLevelType w:val="hybridMultilevel"/>
    <w:tmpl w:val="65EA3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240F0"/>
    <w:multiLevelType w:val="hybridMultilevel"/>
    <w:tmpl w:val="862CE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4727E"/>
    <w:multiLevelType w:val="hybridMultilevel"/>
    <w:tmpl w:val="CDA6E422"/>
    <w:lvl w:ilvl="0" w:tplc="6624D4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C0B3C"/>
    <w:multiLevelType w:val="hybridMultilevel"/>
    <w:tmpl w:val="369C65FA"/>
    <w:lvl w:ilvl="0" w:tplc="BB6251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6"/>
  </w:num>
  <w:num w:numId="4">
    <w:abstractNumId w:val="10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  <w:num w:numId="13">
    <w:abstractNumId w:val="22"/>
  </w:num>
  <w:num w:numId="14">
    <w:abstractNumId w:val="5"/>
  </w:num>
  <w:num w:numId="15">
    <w:abstractNumId w:val="8"/>
  </w:num>
  <w:num w:numId="16">
    <w:abstractNumId w:val="15"/>
  </w:num>
  <w:num w:numId="17">
    <w:abstractNumId w:val="18"/>
  </w:num>
  <w:num w:numId="18">
    <w:abstractNumId w:val="21"/>
  </w:num>
  <w:num w:numId="19">
    <w:abstractNumId w:val="23"/>
  </w:num>
  <w:num w:numId="20">
    <w:abstractNumId w:val="16"/>
  </w:num>
  <w:num w:numId="21">
    <w:abstractNumId w:val="19"/>
  </w:num>
  <w:num w:numId="22">
    <w:abstractNumId w:val="28"/>
  </w:num>
  <w:num w:numId="23">
    <w:abstractNumId w:val="0"/>
  </w:num>
  <w:num w:numId="24">
    <w:abstractNumId w:val="20"/>
  </w:num>
  <w:num w:numId="25">
    <w:abstractNumId w:val="9"/>
  </w:num>
  <w:num w:numId="26">
    <w:abstractNumId w:val="24"/>
  </w:num>
  <w:num w:numId="27">
    <w:abstractNumId w:val="27"/>
  </w:num>
  <w:num w:numId="28">
    <w:abstractNumId w:val="14"/>
  </w:num>
  <w:num w:numId="29">
    <w:abstractNumId w:val="2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A2"/>
    <w:rsid w:val="00001DC6"/>
    <w:rsid w:val="00004CB4"/>
    <w:rsid w:val="00017992"/>
    <w:rsid w:val="0002373E"/>
    <w:rsid w:val="00060ACE"/>
    <w:rsid w:val="00061FE0"/>
    <w:rsid w:val="00073670"/>
    <w:rsid w:val="000922A9"/>
    <w:rsid w:val="000A356F"/>
    <w:rsid w:val="000A42A5"/>
    <w:rsid w:val="000B424E"/>
    <w:rsid w:val="000F00D0"/>
    <w:rsid w:val="00135BAB"/>
    <w:rsid w:val="0015301F"/>
    <w:rsid w:val="00153BC7"/>
    <w:rsid w:val="0018463C"/>
    <w:rsid w:val="001C3AED"/>
    <w:rsid w:val="001D171F"/>
    <w:rsid w:val="001E4E7F"/>
    <w:rsid w:val="0021451B"/>
    <w:rsid w:val="00216398"/>
    <w:rsid w:val="00225244"/>
    <w:rsid w:val="00250645"/>
    <w:rsid w:val="00272006"/>
    <w:rsid w:val="002903E4"/>
    <w:rsid w:val="002A71B6"/>
    <w:rsid w:val="002A7E0B"/>
    <w:rsid w:val="002B6E26"/>
    <w:rsid w:val="002C2DFF"/>
    <w:rsid w:val="002F1AF7"/>
    <w:rsid w:val="003037DE"/>
    <w:rsid w:val="00357EB5"/>
    <w:rsid w:val="0036067E"/>
    <w:rsid w:val="00387B7C"/>
    <w:rsid w:val="00396464"/>
    <w:rsid w:val="003B769E"/>
    <w:rsid w:val="003C479C"/>
    <w:rsid w:val="003F70D6"/>
    <w:rsid w:val="004071A8"/>
    <w:rsid w:val="00413688"/>
    <w:rsid w:val="00427ED1"/>
    <w:rsid w:val="00440FA6"/>
    <w:rsid w:val="00442F55"/>
    <w:rsid w:val="0045587E"/>
    <w:rsid w:val="00474DF3"/>
    <w:rsid w:val="00485FBF"/>
    <w:rsid w:val="004977B8"/>
    <w:rsid w:val="004C0FEC"/>
    <w:rsid w:val="004C2804"/>
    <w:rsid w:val="004D04E1"/>
    <w:rsid w:val="004D40A2"/>
    <w:rsid w:val="004E5547"/>
    <w:rsid w:val="004F5607"/>
    <w:rsid w:val="00505A12"/>
    <w:rsid w:val="00532D1A"/>
    <w:rsid w:val="005703D5"/>
    <w:rsid w:val="00570781"/>
    <w:rsid w:val="005768D6"/>
    <w:rsid w:val="00585D6B"/>
    <w:rsid w:val="00590ADE"/>
    <w:rsid w:val="00597524"/>
    <w:rsid w:val="005B056D"/>
    <w:rsid w:val="005B57A6"/>
    <w:rsid w:val="005B75D1"/>
    <w:rsid w:val="005C716E"/>
    <w:rsid w:val="005D45FF"/>
    <w:rsid w:val="00600048"/>
    <w:rsid w:val="00600513"/>
    <w:rsid w:val="00633EDA"/>
    <w:rsid w:val="00634A57"/>
    <w:rsid w:val="00637D61"/>
    <w:rsid w:val="006426C9"/>
    <w:rsid w:val="006525B1"/>
    <w:rsid w:val="00655197"/>
    <w:rsid w:val="0065685D"/>
    <w:rsid w:val="006745C9"/>
    <w:rsid w:val="006768FF"/>
    <w:rsid w:val="006828F8"/>
    <w:rsid w:val="00695C38"/>
    <w:rsid w:val="006B4A87"/>
    <w:rsid w:val="006D47A5"/>
    <w:rsid w:val="006E03F7"/>
    <w:rsid w:val="006F635A"/>
    <w:rsid w:val="00707C36"/>
    <w:rsid w:val="00734D22"/>
    <w:rsid w:val="00742C34"/>
    <w:rsid w:val="00747C89"/>
    <w:rsid w:val="00776893"/>
    <w:rsid w:val="007A4681"/>
    <w:rsid w:val="007A6D3D"/>
    <w:rsid w:val="007B5983"/>
    <w:rsid w:val="007D1A5B"/>
    <w:rsid w:val="007F01E8"/>
    <w:rsid w:val="007F7DC7"/>
    <w:rsid w:val="00800C31"/>
    <w:rsid w:val="00810C0C"/>
    <w:rsid w:val="00817D42"/>
    <w:rsid w:val="00820245"/>
    <w:rsid w:val="00824301"/>
    <w:rsid w:val="0083565E"/>
    <w:rsid w:val="008774BC"/>
    <w:rsid w:val="00890717"/>
    <w:rsid w:val="00896830"/>
    <w:rsid w:val="008C32A5"/>
    <w:rsid w:val="008C49EE"/>
    <w:rsid w:val="00942329"/>
    <w:rsid w:val="00964B19"/>
    <w:rsid w:val="0097422E"/>
    <w:rsid w:val="0097557F"/>
    <w:rsid w:val="00993B98"/>
    <w:rsid w:val="009A4463"/>
    <w:rsid w:val="009B48B8"/>
    <w:rsid w:val="009C0219"/>
    <w:rsid w:val="009C0B91"/>
    <w:rsid w:val="009C20EB"/>
    <w:rsid w:val="00A06A50"/>
    <w:rsid w:val="00A16BCF"/>
    <w:rsid w:val="00A25DA4"/>
    <w:rsid w:val="00A33361"/>
    <w:rsid w:val="00A36E45"/>
    <w:rsid w:val="00A502A4"/>
    <w:rsid w:val="00A55B2C"/>
    <w:rsid w:val="00A61A99"/>
    <w:rsid w:val="00A66B84"/>
    <w:rsid w:val="00A71DF9"/>
    <w:rsid w:val="00AC1E7B"/>
    <w:rsid w:val="00AC5D0E"/>
    <w:rsid w:val="00B03973"/>
    <w:rsid w:val="00B07C46"/>
    <w:rsid w:val="00B14E1A"/>
    <w:rsid w:val="00B24566"/>
    <w:rsid w:val="00B27F23"/>
    <w:rsid w:val="00B4458E"/>
    <w:rsid w:val="00B46501"/>
    <w:rsid w:val="00B61EED"/>
    <w:rsid w:val="00B7099E"/>
    <w:rsid w:val="00B915DA"/>
    <w:rsid w:val="00B9313E"/>
    <w:rsid w:val="00BB6C8F"/>
    <w:rsid w:val="00BC17C1"/>
    <w:rsid w:val="00BF7285"/>
    <w:rsid w:val="00C13918"/>
    <w:rsid w:val="00C2792F"/>
    <w:rsid w:val="00C64038"/>
    <w:rsid w:val="00C64121"/>
    <w:rsid w:val="00C72662"/>
    <w:rsid w:val="00C93BD3"/>
    <w:rsid w:val="00C97098"/>
    <w:rsid w:val="00CA6958"/>
    <w:rsid w:val="00CC4D7F"/>
    <w:rsid w:val="00CE68F6"/>
    <w:rsid w:val="00CF3D9B"/>
    <w:rsid w:val="00D0577F"/>
    <w:rsid w:val="00D12F9A"/>
    <w:rsid w:val="00D13356"/>
    <w:rsid w:val="00D23FEE"/>
    <w:rsid w:val="00D248FE"/>
    <w:rsid w:val="00D27F48"/>
    <w:rsid w:val="00D46BF6"/>
    <w:rsid w:val="00D55747"/>
    <w:rsid w:val="00D61494"/>
    <w:rsid w:val="00D90217"/>
    <w:rsid w:val="00D92C45"/>
    <w:rsid w:val="00D937DD"/>
    <w:rsid w:val="00D94804"/>
    <w:rsid w:val="00DD66CB"/>
    <w:rsid w:val="00E002E6"/>
    <w:rsid w:val="00E35A4E"/>
    <w:rsid w:val="00E44135"/>
    <w:rsid w:val="00E5349E"/>
    <w:rsid w:val="00EA1BED"/>
    <w:rsid w:val="00EA67AD"/>
    <w:rsid w:val="00ED50B1"/>
    <w:rsid w:val="00EE6741"/>
    <w:rsid w:val="00F03907"/>
    <w:rsid w:val="00F31E97"/>
    <w:rsid w:val="00F33978"/>
    <w:rsid w:val="00F355D3"/>
    <w:rsid w:val="00F662F1"/>
    <w:rsid w:val="00F80159"/>
    <w:rsid w:val="00F81ACC"/>
    <w:rsid w:val="00F84573"/>
    <w:rsid w:val="00F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4">
    <w:name w:val="Light List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">
    <w:name w:val="Light Shading Accent 5"/>
    <w:basedOn w:val="a1"/>
    <w:uiPriority w:val="60"/>
    <w:rsid w:val="000922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0922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Shading Accent 1"/>
    <w:basedOn w:val="a1"/>
    <w:uiPriority w:val="60"/>
    <w:rsid w:val="000922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092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Light Grid"/>
    <w:basedOn w:val="a1"/>
    <w:uiPriority w:val="62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7">
    <w:name w:val="List Paragraph"/>
    <w:basedOn w:val="a"/>
    <w:uiPriority w:val="34"/>
    <w:qFormat/>
    <w:rsid w:val="005703D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801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32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135"/>
  </w:style>
  <w:style w:type="paragraph" w:styleId="ad">
    <w:name w:val="footer"/>
    <w:basedOn w:val="a"/>
    <w:link w:val="ae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4">
    <w:name w:val="Light List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">
    <w:name w:val="Light Shading Accent 5"/>
    <w:basedOn w:val="a1"/>
    <w:uiPriority w:val="60"/>
    <w:rsid w:val="000922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0922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Shading Accent 1"/>
    <w:basedOn w:val="a1"/>
    <w:uiPriority w:val="60"/>
    <w:rsid w:val="000922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092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Light Grid"/>
    <w:basedOn w:val="a1"/>
    <w:uiPriority w:val="62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7">
    <w:name w:val="List Paragraph"/>
    <w:basedOn w:val="a"/>
    <w:uiPriority w:val="34"/>
    <w:qFormat/>
    <w:rsid w:val="005703D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801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32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135"/>
  </w:style>
  <w:style w:type="paragraph" w:styleId="ad">
    <w:name w:val="footer"/>
    <w:basedOn w:val="a"/>
    <w:link w:val="ae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7471&amp;dst=100034" TargetMode="External"/><Relationship Id="rId18" Type="http://schemas.openxmlformats.org/officeDocument/2006/relationships/hyperlink" Target="consultantplus://offline/ref=5D14F3EC9813796715664C180A1EA32BF99D89B0AE7EB262AB4F8030A4C2AE62BA84AA713DBFE0CD10E6277605E8231A54EA19D08C9AC1D6VBo5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699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7471&amp;dst=325" TargetMode="External"/><Relationship Id="rId17" Type="http://schemas.openxmlformats.org/officeDocument/2006/relationships/hyperlink" Target="consultantplus://offline/ref=5D14F3EC9813796715664C180A1EA32BF99D89B0AE7EB262AB4F8030A4C2AE62BA84AA713DBFE3C211E6277605E8231A54EA19D08C9AC1D6VBo5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D41A9ADD04059F38FF45C9A152D9B8BAE3ADBCD9C0A09E50A542939B0F72AA36CE42756C3F6508A0DAFE62510EC82AAA7053B7C676049Ad0p3F" TargetMode="External"/><Relationship Id="rId20" Type="http://schemas.openxmlformats.org/officeDocument/2006/relationships/hyperlink" Target="consultantplus://offline/ref=5D14F3EC9813796715664C180A1EA32BF99D89B0AE7EB262AB4F8030A4C2AE62BA84AA713DBFE3C317E6277605E8231A54EA19D08C9AC1D6VBo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EAB404636AE5A22BC28A5903608D65961EBD09FF0183ADAADE693ED45018085B4F12440ABECD734758BA281CD599C5418E175CF5FFC108j0WEH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2E444B4B149633304F6BDC29E201B409AC5A737F6A35B0A033C5B3F5AF0D28F6F70ACE1FB35E13B5EBF96878719CF67A485F080E2F4CB7g4eEO" TargetMode="External"/><Relationship Id="rId23" Type="http://schemas.openxmlformats.org/officeDocument/2006/relationships/hyperlink" Target="https://login.consultant.ru/link/?req=doc&amp;base=LAW&amp;n=518125&amp;dst=100339" TargetMode="External"/><Relationship Id="rId10" Type="http://schemas.openxmlformats.org/officeDocument/2006/relationships/hyperlink" Target="consultantplus://offline/ref=EEEAB404636AE5A22BC28A5903608D65961FBB05FF0083ADAADE693ED4501808494F4A480AB8D0704A4DEC795Aj8W3H" TargetMode="External"/><Relationship Id="rId19" Type="http://schemas.openxmlformats.org/officeDocument/2006/relationships/hyperlink" Target="consultantplus://offline/ref=5D14F3EC9813796715664C180A1EA32BF99D89B0AE7EB262AB4F8030A4C2AE62BA84AA713DBFE3C219E6277605E8231A54EA19D08C9AC1D6VBo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885329CB9322F50FCF7361F164B624F6F805AA57409FE92163A8F014FFD42A56D581679560FFA08931CB1AD313D22B18AD9D28868367CFP7u7L" TargetMode="External"/><Relationship Id="rId14" Type="http://schemas.openxmlformats.org/officeDocument/2006/relationships/hyperlink" Target="https://login.consultant.ru/link/?req=doc&amp;base=LAW&amp;n=517471&amp;dst=100521" TargetMode="External"/><Relationship Id="rId22" Type="http://schemas.openxmlformats.org/officeDocument/2006/relationships/hyperlink" Target="https://login.consultant.ru/link/?req=doc&amp;base=LAW&amp;n=518125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78CF-73B1-4571-8B1A-1E8E28A8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55</Pages>
  <Words>11641</Words>
  <Characters>66359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Фатеева</cp:lastModifiedBy>
  <cp:revision>3</cp:revision>
  <cp:lastPrinted>2025-12-23T14:31:00Z</cp:lastPrinted>
  <dcterms:created xsi:type="dcterms:W3CDTF">2025-12-23T14:59:00Z</dcterms:created>
  <dcterms:modified xsi:type="dcterms:W3CDTF">2025-12-24T12:36:00Z</dcterms:modified>
</cp:coreProperties>
</file>