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DC60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22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.05.2023 г. по </w:t>
      </w:r>
      <w:r w:rsidR="00DC60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26</w:t>
      </w:r>
      <w:bookmarkStart w:id="0" w:name="_GoBack"/>
      <w:bookmarkEnd w:id="0"/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.05.2023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DC60B7">
        <w:rPr>
          <w:bCs/>
          <w:kern w:val="36"/>
          <w:sz w:val="28"/>
          <w:szCs w:val="28"/>
        </w:rPr>
        <w:t>22</w:t>
      </w:r>
      <w:r w:rsidR="00B157DC">
        <w:rPr>
          <w:bCs/>
          <w:kern w:val="36"/>
          <w:sz w:val="28"/>
          <w:szCs w:val="28"/>
        </w:rPr>
        <w:t>.05</w:t>
      </w:r>
      <w:r w:rsidR="00172E40">
        <w:rPr>
          <w:bCs/>
          <w:kern w:val="36"/>
          <w:sz w:val="28"/>
          <w:szCs w:val="28"/>
        </w:rPr>
        <w:t xml:space="preserve">.2023 г. по </w:t>
      </w:r>
      <w:r w:rsidR="00DC60B7">
        <w:rPr>
          <w:bCs/>
          <w:kern w:val="36"/>
          <w:sz w:val="28"/>
          <w:szCs w:val="28"/>
        </w:rPr>
        <w:t>26</w:t>
      </w:r>
      <w:r w:rsidR="00B157DC">
        <w:rPr>
          <w:bCs/>
          <w:kern w:val="36"/>
          <w:sz w:val="28"/>
          <w:szCs w:val="28"/>
        </w:rPr>
        <w:t>.05</w:t>
      </w:r>
      <w:r w:rsidR="00AD7C9A" w:rsidRPr="00AD7C9A">
        <w:rPr>
          <w:bCs/>
          <w:kern w:val="36"/>
          <w:sz w:val="28"/>
          <w:szCs w:val="28"/>
        </w:rPr>
        <w:t xml:space="preserve">.2023 г.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E642F" w:rsidRPr="00815572" w:rsidRDefault="00DC60B7" w:rsidP="00DC60B7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DC60B7">
        <w:rPr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DC60B7">
        <w:rPr>
          <w:sz w:val="28"/>
          <w:szCs w:val="28"/>
        </w:rPr>
        <w:t>Лозновское</w:t>
      </w:r>
      <w:proofErr w:type="spellEnd"/>
      <w:r w:rsidRPr="00DC60B7">
        <w:rPr>
          <w:sz w:val="28"/>
          <w:szCs w:val="28"/>
        </w:rPr>
        <w:t xml:space="preserve"> </w:t>
      </w:r>
      <w:proofErr w:type="spellStart"/>
      <w:r w:rsidRPr="00DC60B7">
        <w:rPr>
          <w:sz w:val="28"/>
          <w:szCs w:val="28"/>
        </w:rPr>
        <w:t>Нижнегнутовское</w:t>
      </w:r>
      <w:proofErr w:type="spellEnd"/>
      <w:r w:rsidRPr="00DC60B7">
        <w:rPr>
          <w:sz w:val="28"/>
          <w:szCs w:val="28"/>
        </w:rPr>
        <w:t xml:space="preserve"> сельское поселение" </w:t>
      </w:r>
      <w:proofErr w:type="spellStart"/>
      <w:r w:rsidRPr="00DC60B7">
        <w:rPr>
          <w:sz w:val="28"/>
          <w:szCs w:val="28"/>
        </w:rPr>
        <w:t>Нижнегнутовского</w:t>
      </w:r>
      <w:proofErr w:type="spellEnd"/>
      <w:r w:rsidRPr="00DC60B7">
        <w:rPr>
          <w:sz w:val="28"/>
          <w:szCs w:val="28"/>
        </w:rPr>
        <w:t xml:space="preserve"> сельского поселения Чернышковского муниципального района Волгоградской области</w:t>
      </w:r>
      <w:r>
        <w:rPr>
          <w:sz w:val="28"/>
          <w:szCs w:val="28"/>
        </w:rPr>
        <w:t xml:space="preserve"> (ОГРН: </w:t>
      </w:r>
      <w:r w:rsidRPr="00DC60B7">
        <w:rPr>
          <w:sz w:val="28"/>
          <w:szCs w:val="28"/>
        </w:rPr>
        <w:t>1093400006325</w:t>
      </w:r>
      <w:r>
        <w:rPr>
          <w:sz w:val="28"/>
          <w:szCs w:val="28"/>
        </w:rPr>
        <w:t>)</w:t>
      </w:r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4C65-BDA6-4D63-B421-BD777431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29</cp:revision>
  <cp:lastPrinted>2023-05-26T08:17:00Z</cp:lastPrinted>
  <dcterms:created xsi:type="dcterms:W3CDTF">2022-07-01T07:31:00Z</dcterms:created>
  <dcterms:modified xsi:type="dcterms:W3CDTF">2023-05-26T08:18:00Z</dcterms:modified>
</cp:coreProperties>
</file>