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3261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3261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A63475" w:rsidRPr="00A63475" w:rsidRDefault="000519BF" w:rsidP="0032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  <w:sz w:val="20"/>
          <w:szCs w:val="20"/>
        </w:rPr>
        <w:t xml:space="preserve">ьных объединений в выборах </w:t>
      </w:r>
      <w:r w:rsidR="00A63475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главы </w:t>
      </w:r>
      <w:proofErr w:type="spellStart"/>
      <w:r w:rsidR="00A63475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Верхнереченского</w:t>
      </w:r>
      <w:proofErr w:type="spellEnd"/>
      <w:r w:rsidR="00A63475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hAnsi="Times New Roman" w:cs="Times New Roman"/>
          <w:color w:val="0A0A0A"/>
          <w:shd w:val="clear" w:color="auto" w:fill="FFFFFF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ыборы главы Динамовского сельского поселения</w:t>
      </w:r>
      <w:r w:rsidR="003261C1">
        <w:rPr>
          <w:rFonts w:ascii="Times New Roman" w:hAnsi="Times New Roman" w:cs="Times New Roman"/>
          <w:color w:val="0A0A0A"/>
          <w:shd w:val="clear" w:color="auto" w:fill="FFFFFF"/>
        </w:rPr>
        <w:t xml:space="preserve">, </w:t>
      </w:r>
      <w:r w:rsidR="00BF329A">
        <w:rPr>
          <w:rFonts w:ascii="Times New Roman" w:hAnsi="Times New Roman" w:cs="Times New Roman"/>
          <w:color w:val="0A0A0A"/>
          <w:shd w:val="clear" w:color="auto" w:fill="FFFFFF"/>
        </w:rPr>
        <w:t>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главы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Захоперского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ыборы главы Краснопольского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депутатов Совета депутатов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Кругловского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ыборы главы Нехаевского</w:t>
      </w:r>
      <w:proofErr w:type="gram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главы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Нижнедолговского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депутатов Совета депутатов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Нижнедолговского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главы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Родничковского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главы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Тишанского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, в</w:t>
      </w:r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ыборы депутатов Совета депутатов </w:t>
      </w:r>
      <w:proofErr w:type="spellStart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>Упорниковского</w:t>
      </w:r>
      <w:proofErr w:type="spellEnd"/>
      <w:r w:rsidR="003261C1" w:rsidRPr="00A63475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z w:val="20"/>
          <w:szCs w:val="20"/>
          <w:shd w:val="clear" w:color="auto" w:fill="FFFFFF"/>
          <w:lang w:eastAsia="ru-RU"/>
        </w:rPr>
        <w:t xml:space="preserve">, </w:t>
      </w:r>
      <w:r w:rsidR="003261C1">
        <w:rPr>
          <w:rFonts w:ascii="Times New Roman" w:hAnsi="Times New Roman" w:cs="Times New Roman"/>
          <w:color w:val="0A0A0A"/>
          <w:shd w:val="clear" w:color="auto" w:fill="FFFFFF"/>
        </w:rPr>
        <w:t>в</w:t>
      </w:r>
      <w:r w:rsidR="003261C1" w:rsidRPr="00A63475"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  <w:t>ыборы главы Успенского сельского поселения</w:t>
      </w:r>
      <w:r w:rsidR="003261C1"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  <w:t xml:space="preserve"> </w:t>
      </w:r>
      <w:r w:rsidR="003261C1">
        <w:rPr>
          <w:rFonts w:ascii="Times New Roman" w:hAnsi="Times New Roman" w:cs="Times New Roman"/>
          <w:color w:val="0A0A0A"/>
          <w:shd w:val="clear" w:color="auto" w:fill="FFFFFF"/>
        </w:rPr>
        <w:t>Нехаевского муниципального района Волгоградской области</w:t>
      </w:r>
    </w:p>
    <w:p w:rsidR="000519BF" w:rsidRPr="00FB2B3A" w:rsidRDefault="000519BF" w:rsidP="00A634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парти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«Гражданская Сила»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D16CC" w:rsidRPr="004F3D6A" w:rsidRDefault="007D16CC" w:rsidP="007D1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5C66AE" w:rsidRPr="004F3D6A" w:rsidRDefault="007D16CC" w:rsidP="007D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A1397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F3D6A" w:rsidRDefault="007D16CC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Нехаевское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7D16CC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Нехаевском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</w:t>
            </w:r>
            <w:bookmarkStart w:id="0" w:name="_GoBack"/>
            <w:bookmarkEnd w:id="0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рганизация «ВСЕНАРОДНОЕ ЭКОЛОГИЧЕСКОЕ ОБЩЕСТВО - ЗЕЛЕНЫЕ 3000»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 ПОДДЕРЖКЕ РАЗВИТИЯ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ИСПОЛЬЗОВАНИЯ ЧИСТОПОРОДНЫХ СОБАК «РОССИЙСКИЙ КИНОЛОГИЧЕСКИЙ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5C66AE" w:rsidRPr="004E0E1C" w:rsidTr="007F11B0">
        <w:trPr>
          <w:trHeight w:val="369"/>
        </w:trPr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физкультурно-спортивное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 «Трудовые резервы»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7F11B0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7F11B0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Общероссийское общественное детско-молодежное движение авторской песни </w:t>
            </w: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lastRenderedPageBreak/>
              <w:t>"Многоголосье"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FF015B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7F11B0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AD" w:rsidRDefault="00CA34AD">
      <w:pPr>
        <w:spacing w:after="0" w:line="240" w:lineRule="auto"/>
      </w:pPr>
      <w:r>
        <w:separator/>
      </w:r>
    </w:p>
  </w:endnote>
  <w:endnote w:type="continuationSeparator" w:id="0">
    <w:p w:rsidR="00CA34AD" w:rsidRDefault="00CA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AD" w:rsidRDefault="00CA34AD">
      <w:pPr>
        <w:spacing w:after="0" w:line="240" w:lineRule="auto"/>
      </w:pPr>
      <w:r>
        <w:separator/>
      </w:r>
    </w:p>
  </w:footnote>
  <w:footnote w:type="continuationSeparator" w:id="0">
    <w:p w:rsidR="00CA34AD" w:rsidRDefault="00CA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21D2" w:rsidRPr="00E3638C" w:rsidRDefault="004821D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6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21D2" w:rsidRDefault="004821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113A3B"/>
    <w:rsid w:val="00163E18"/>
    <w:rsid w:val="001653DB"/>
    <w:rsid w:val="001A6149"/>
    <w:rsid w:val="0020242C"/>
    <w:rsid w:val="00211CBF"/>
    <w:rsid w:val="002556FD"/>
    <w:rsid w:val="00280702"/>
    <w:rsid w:val="00282945"/>
    <w:rsid w:val="00291292"/>
    <w:rsid w:val="002944B9"/>
    <w:rsid w:val="002D2C88"/>
    <w:rsid w:val="00304BB8"/>
    <w:rsid w:val="003261C1"/>
    <w:rsid w:val="00367F44"/>
    <w:rsid w:val="00375050"/>
    <w:rsid w:val="0038332B"/>
    <w:rsid w:val="003A57BB"/>
    <w:rsid w:val="003B4010"/>
    <w:rsid w:val="003C3FAE"/>
    <w:rsid w:val="003F26E4"/>
    <w:rsid w:val="003F49AE"/>
    <w:rsid w:val="003F7797"/>
    <w:rsid w:val="00407969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D10DC"/>
    <w:rsid w:val="006E7A88"/>
    <w:rsid w:val="006F59F9"/>
    <w:rsid w:val="006F6E01"/>
    <w:rsid w:val="00703E3B"/>
    <w:rsid w:val="0071689C"/>
    <w:rsid w:val="00736F05"/>
    <w:rsid w:val="0074559D"/>
    <w:rsid w:val="00756FC5"/>
    <w:rsid w:val="00761DD0"/>
    <w:rsid w:val="007B7C2D"/>
    <w:rsid w:val="007C1E76"/>
    <w:rsid w:val="007D16CC"/>
    <w:rsid w:val="007F11B0"/>
    <w:rsid w:val="00812672"/>
    <w:rsid w:val="00850203"/>
    <w:rsid w:val="00874176"/>
    <w:rsid w:val="008D3644"/>
    <w:rsid w:val="009020F2"/>
    <w:rsid w:val="00903C01"/>
    <w:rsid w:val="00910A96"/>
    <w:rsid w:val="00923B4B"/>
    <w:rsid w:val="00924798"/>
    <w:rsid w:val="00940AEB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63475"/>
    <w:rsid w:val="00A82D30"/>
    <w:rsid w:val="00A85BD9"/>
    <w:rsid w:val="00A979DB"/>
    <w:rsid w:val="00AD020D"/>
    <w:rsid w:val="00B044AA"/>
    <w:rsid w:val="00B1346A"/>
    <w:rsid w:val="00B61F32"/>
    <w:rsid w:val="00B81F3B"/>
    <w:rsid w:val="00BA1DEE"/>
    <w:rsid w:val="00BA42D5"/>
    <w:rsid w:val="00BA5097"/>
    <w:rsid w:val="00BD666A"/>
    <w:rsid w:val="00BF329A"/>
    <w:rsid w:val="00BF4029"/>
    <w:rsid w:val="00BF6C9D"/>
    <w:rsid w:val="00C03971"/>
    <w:rsid w:val="00C15E4E"/>
    <w:rsid w:val="00C35E10"/>
    <w:rsid w:val="00C45231"/>
    <w:rsid w:val="00C806D6"/>
    <w:rsid w:val="00CA2D68"/>
    <w:rsid w:val="00CA34AD"/>
    <w:rsid w:val="00CC70EF"/>
    <w:rsid w:val="00D03CF3"/>
    <w:rsid w:val="00D066B7"/>
    <w:rsid w:val="00D26BC4"/>
    <w:rsid w:val="00D26E1D"/>
    <w:rsid w:val="00D30C53"/>
    <w:rsid w:val="00D4073A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63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63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08AE-8CAC-422D-988B-06D843BE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13</Pages>
  <Words>6303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253</cp:revision>
  <cp:lastPrinted>2023-06-13T14:09:00Z</cp:lastPrinted>
  <dcterms:created xsi:type="dcterms:W3CDTF">2022-06-27T12:58:00Z</dcterms:created>
  <dcterms:modified xsi:type="dcterms:W3CDTF">2023-06-22T07:39:00Z</dcterms:modified>
</cp:coreProperties>
</file>