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D9" w:rsidRPr="008216C8" w:rsidRDefault="00E469D9" w:rsidP="00C97C25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469D9" w:rsidRDefault="00E469D9" w:rsidP="006C31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6C8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6C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6C8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6C8">
        <w:rPr>
          <w:rFonts w:ascii="Times New Roman" w:hAnsi="Times New Roman"/>
          <w:sz w:val="28"/>
          <w:szCs w:val="28"/>
        </w:rPr>
        <w:t>льготах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6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6C8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6C8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6C8">
        <w:rPr>
          <w:rFonts w:ascii="Times New Roman" w:hAnsi="Times New Roman"/>
          <w:sz w:val="28"/>
          <w:szCs w:val="28"/>
        </w:rPr>
        <w:t>поддержки,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6C8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6C8">
        <w:rPr>
          <w:rFonts w:ascii="Times New Roman" w:hAnsi="Times New Roman"/>
          <w:sz w:val="28"/>
          <w:szCs w:val="28"/>
        </w:rPr>
        <w:t>военнослужащим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6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6C8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6C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6C8">
        <w:rPr>
          <w:rFonts w:ascii="Times New Roman" w:hAnsi="Times New Roman"/>
          <w:sz w:val="28"/>
          <w:szCs w:val="28"/>
        </w:rPr>
        <w:t>семей,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6C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6C8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6C8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6C8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6C8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6C8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6C8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6C8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6C8">
        <w:rPr>
          <w:rFonts w:ascii="Times New Roman" w:hAnsi="Times New Roman"/>
          <w:sz w:val="28"/>
          <w:szCs w:val="28"/>
        </w:rPr>
        <w:t>утверждены</w:t>
      </w:r>
    </w:p>
    <w:p w:rsidR="00E469D9" w:rsidRPr="008216C8" w:rsidRDefault="00E469D9" w:rsidP="006C31AA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194"/>
        <w:gridCol w:w="4678"/>
        <w:gridCol w:w="5322"/>
      </w:tblGrid>
      <w:tr w:rsidR="00E469D9" w:rsidRPr="00C97C25" w:rsidTr="00D64DCC">
        <w:tc>
          <w:tcPr>
            <w:tcW w:w="15022" w:type="dxa"/>
            <w:gridSpan w:val="4"/>
            <w:vAlign w:val="center"/>
          </w:tcPr>
          <w:p w:rsidR="00E469D9" w:rsidRPr="00C97C25" w:rsidRDefault="00E469D9" w:rsidP="00C97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9D9" w:rsidRPr="00C97C25" w:rsidRDefault="00E469D9" w:rsidP="00C97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Перечень муниципальных льгот и мер социальной поддержки, предоставляемых в настоящее время военнослужащим и членам их семей</w:t>
            </w:r>
          </w:p>
          <w:p w:rsidR="00E469D9" w:rsidRPr="00C97C25" w:rsidRDefault="00E469D9" w:rsidP="00C97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9D9" w:rsidRPr="00C97C25" w:rsidTr="004051E9">
        <w:tc>
          <w:tcPr>
            <w:tcW w:w="828" w:type="dxa"/>
            <w:vAlign w:val="center"/>
          </w:tcPr>
          <w:p w:rsidR="00E469D9" w:rsidRPr="00C97C25" w:rsidRDefault="00E469D9" w:rsidP="00C97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97C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7C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94" w:type="dxa"/>
            <w:vAlign w:val="center"/>
          </w:tcPr>
          <w:p w:rsidR="00E469D9" w:rsidRPr="00C97C25" w:rsidRDefault="00E469D9" w:rsidP="00C97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4678" w:type="dxa"/>
            <w:vAlign w:val="center"/>
          </w:tcPr>
          <w:p w:rsidR="00E469D9" w:rsidRPr="00C97C25" w:rsidRDefault="00E469D9" w:rsidP="00C97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Льготы и меры социальной поддержки</w:t>
            </w:r>
          </w:p>
        </w:tc>
        <w:tc>
          <w:tcPr>
            <w:tcW w:w="5322" w:type="dxa"/>
            <w:vAlign w:val="center"/>
          </w:tcPr>
          <w:p w:rsidR="00E469D9" w:rsidRPr="00C97C25" w:rsidRDefault="00E469D9" w:rsidP="00C97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Категории получателей льгот и мер социальной поддержки</w:t>
            </w:r>
          </w:p>
        </w:tc>
      </w:tr>
      <w:tr w:rsidR="00E469D9" w:rsidRPr="00C97C25" w:rsidTr="00065D73">
        <w:tc>
          <w:tcPr>
            <w:tcW w:w="828" w:type="dxa"/>
          </w:tcPr>
          <w:p w:rsidR="00E469D9" w:rsidRPr="00C97C25" w:rsidRDefault="00E469D9" w:rsidP="003A6CFB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Солонцовского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Алексеевского муниципального района Волгоградской области от 19.10.2022 № 47 «О предоставлении дополнительных мер социальной поддержки детям мобилизованных граждан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Солонцовского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Бесплатное посещение мероприятий и </w:t>
            </w:r>
            <w:proofErr w:type="gramStart"/>
            <w:r w:rsidRPr="00C97C25">
              <w:rPr>
                <w:rFonts w:ascii="Times New Roman" w:hAnsi="Times New Roman"/>
                <w:sz w:val="24"/>
                <w:szCs w:val="24"/>
              </w:rPr>
              <w:t>киносеансов</w:t>
            </w:r>
            <w:proofErr w:type="gram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организованных МБУК «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Солонцовский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культурно-досуговый комплекс».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Дети мобилизованных граждан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Солонцовского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Алексеевского муниципального района Волгоградской области.</w:t>
            </w:r>
          </w:p>
        </w:tc>
      </w:tr>
      <w:tr w:rsidR="00E469D9" w:rsidRPr="00C97C25" w:rsidTr="00594227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Ларинского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Алексеевского муниципального района Волгоградской области от 20.10.2022 № 68 «О предоставлении дополнительных мер социальной поддержки детям мобилизованных граждан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Ларинского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C97C25"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Алексеевского муниципального района Волгоградской области»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Бесплатное посещение мероприятий, организованных МБУК «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Ларинский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культурно-досуговый комплекс».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Дети мобилизованных граждан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Ларинского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Алексеевского муниципального района Волгоградской области.</w:t>
            </w:r>
          </w:p>
        </w:tc>
      </w:tr>
      <w:tr w:rsidR="00E469D9" w:rsidRPr="00C97C25" w:rsidTr="00594227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от 07.11.2022 № 84 «О дополнительных мерах социальной поддержки семей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граждан, призванных на территории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в образовательных организациях, реализующих</w:t>
            </w:r>
            <w:proofErr w:type="gram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дополнительные общеобразовательные программы, в том числе общеразвивающие и предпрофессиональные, и иных учреждениях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Бесплатное предоставление платных услуг, оказываемых муниципальным казенным учреждением «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Старополтавский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центр досуга»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Федерации».</w:t>
            </w:r>
          </w:p>
          <w:p w:rsidR="00E469D9" w:rsidRPr="00C97C25" w:rsidRDefault="00E469D9" w:rsidP="003A6CF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9D9" w:rsidRPr="00C97C25" w:rsidTr="00594227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Постановление Администрации Быковского муниципального района Волгоградской области от 24.02.2022 №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«Об организации горячего питания обучающихся общеобразовательных учреждений Быковского муниципального района Волгоградской области»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Частичная компенсация стоимости горячего питания, предусматривающая наличие горячего блюда, не считая горячего напитка, не менее одного раза в день,</w:t>
            </w:r>
            <w:r w:rsidRPr="00C97C25"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обучающимся 5-11 классов по очной форме обучения в муниципальных общеобразовательных организациях Волгоградской области.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E469D9" w:rsidRPr="00C97C25" w:rsidRDefault="00E469D9" w:rsidP="003A6CFB">
            <w:pPr>
              <w:pStyle w:val="a7"/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9" w:history="1">
              <w:r w:rsidRPr="00C97C25">
                <w:rPr>
                  <w:rFonts w:ascii="Times New Roman" w:hAnsi="Times New Roman"/>
                  <w:sz w:val="24"/>
                  <w:szCs w:val="24"/>
                </w:rPr>
                <w:t>пункте 6 статьи 1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</w:t>
            </w:r>
            <w:proofErr w:type="gramEnd"/>
            <w:r w:rsidRPr="00C97C25">
              <w:rPr>
                <w:rFonts w:ascii="Times New Roman" w:hAnsi="Times New Roman"/>
                <w:sz w:val="24"/>
                <w:szCs w:val="24"/>
              </w:rPr>
              <w:t>, Херсонской области и Украины.</w:t>
            </w:r>
          </w:p>
          <w:p w:rsidR="00E469D9" w:rsidRPr="00C97C25" w:rsidRDefault="00E469D9" w:rsidP="003A6CFB">
            <w:pPr>
              <w:pStyle w:val="a7"/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заключивших контракт о добровольном содействии в выполнении задач, возложенных на Вооруженные Силы Российской Федерации, и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69D9" w:rsidRPr="00C97C25" w:rsidTr="00594227">
        <w:trPr>
          <w:trHeight w:val="4666"/>
        </w:trPr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Кумылженского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от 24.02.2010 № 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«Об утверждении положения о порядке организации питания обучающихся и представления отчетности по расходованию средств, предназначенных для осуществления государственных полномочий Волгоградской области по предоставлению обучающи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 xml:space="preserve">ся по очной форме обучения в муниципальных общеобразовательных учреждениях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Кумылженского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частичной компенсации стоимости питания, предусмотренной статьей 46 Социального кодекса Волгоградской области от 31.12.2015</w:t>
            </w:r>
            <w:proofErr w:type="gram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№ 246-ОД в муниципальных общеобразовательных учреждениях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Кумылженского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Частичная компенсация стоимости горячего питания, предусматривающего наличие горячего блюда, не считая горячего напитка, не менее одного раза в день обучающимся 5 - 11 классов в муниципальных общеобразовательных организациях.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E469D9" w:rsidRPr="00C97C25" w:rsidRDefault="00E469D9" w:rsidP="003A6CFB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10" w:history="1">
              <w:r w:rsidRPr="00C97C25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21.09.2022 № 647 «Об объявлении частичной мобилизации в Российской Федерации».</w:t>
            </w:r>
          </w:p>
          <w:p w:rsidR="00E469D9" w:rsidRPr="00C97C25" w:rsidRDefault="00E469D9" w:rsidP="003A6CFB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1" w:history="1">
              <w:r w:rsidRPr="00C97C25">
                <w:rPr>
                  <w:rFonts w:ascii="Times New Roman" w:hAnsi="Times New Roman"/>
                  <w:sz w:val="24"/>
                  <w:szCs w:val="24"/>
                </w:rPr>
                <w:t>пункте 6 статьи 1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</w:t>
            </w:r>
            <w:proofErr w:type="gramEnd"/>
            <w:r w:rsidRPr="00C97C25">
              <w:rPr>
                <w:rFonts w:ascii="Times New Roman" w:hAnsi="Times New Roman"/>
                <w:sz w:val="24"/>
                <w:szCs w:val="24"/>
              </w:rPr>
              <w:t>, Херсонской области и Украины,</w:t>
            </w:r>
          </w:p>
          <w:p w:rsidR="00E469D9" w:rsidRPr="00C97C25" w:rsidRDefault="00E469D9" w:rsidP="003A6CFB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Дети из семей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69D9" w:rsidRPr="00C97C25" w:rsidTr="00594227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widowControl w:val="0"/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caps/>
                <w:kern w:val="28"/>
                <w:sz w:val="32"/>
                <w:szCs w:val="32"/>
                <w:lang w:eastAsia="zh-CN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город Урюпинск Волгоградской области от 04.05.2022 № 461-п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«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Об утверждении положения об организации питания обучающихся 1-11 классов в муниципальных общеобразовательных учреждениях городского округа город Урюпинск Волгоградской области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Частичная компенсация стоимости горячего питания, предусматривающего наличие горячего блюда, не считая горячего напитка, не менее одного раза в день обучающимся 5 - 11 классов в муниципальных общеобразовательных организациях.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E469D9" w:rsidRPr="00C97C25" w:rsidRDefault="00E469D9" w:rsidP="003A6CFB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num" w:pos="20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12" w:history="1">
              <w:r w:rsidRPr="00C97C25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21 сентября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97C25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C97C25">
              <w:rPr>
                <w:rFonts w:ascii="Times New Roman" w:hAnsi="Times New Roman"/>
                <w:sz w:val="24"/>
                <w:szCs w:val="24"/>
              </w:rPr>
              <w:t>. № 647 «Об объявлении частичной мобилизации в Российской Федерации».</w:t>
            </w:r>
          </w:p>
          <w:p w:rsidR="00E469D9" w:rsidRPr="00C97C25" w:rsidRDefault="00E469D9" w:rsidP="003A6CFB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3" w:history="1">
              <w:r w:rsidRPr="00C97C25">
                <w:rPr>
                  <w:rFonts w:ascii="Times New Roman" w:hAnsi="Times New Roman"/>
                  <w:sz w:val="24"/>
                  <w:szCs w:val="24"/>
                </w:rPr>
                <w:t>пункте 6 статьи 1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Республики, Запорожской области, Херсонской области и Украины.</w:t>
            </w:r>
          </w:p>
          <w:p w:rsidR="00E469D9" w:rsidRPr="00C97C25" w:rsidRDefault="00E469D9" w:rsidP="003A6CFB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Дети из семей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69D9" w:rsidRPr="00C97C25" w:rsidTr="00594227">
        <w:trPr>
          <w:trHeight w:val="354"/>
        </w:trPr>
        <w:tc>
          <w:tcPr>
            <w:tcW w:w="828" w:type="dxa"/>
            <w:vMerge w:val="restart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 w:val="restart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город Урюпинск Волгоградской области от 21.10.2022 № 936-п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«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 дополнительных мерах социальной поддержки семьям граждан, призванных на военную службу по частичной мобилизации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1. Бесплатное посещение занятий (кружков, секций, клубов и т.п.) в муниципальных образовательных организациях, реализующих дополнительные общеобразовательные общеразвивающие и предпрофессиональные программы, в том числе в учреждениях культуры, спорта городского округа - город Урюпинск.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2. Направление во внеочередном порядке детей по достижении ими возраста от 2-х месяцев до 7-ми лет в муниципальные образовательные организации, реализующие программы дошкольного образования.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3. Право на внеочередной перевод в другую, наиболее приближенную к месту жительства семьи, муниципальную образовательную организацию.</w:t>
            </w:r>
          </w:p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ачисление в первоочередном порядке в лагеря с дневным пребыванием, организованных на базе муниципальных образовательных организаций в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каникулярное время.</w:t>
            </w:r>
          </w:p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5. Бесплатное посещение досуговых мероприятий, организованных городскими учреждениями культуры (МАУК УГЦК, МБУ «Урюпинский художественно - краеведческий музей», МБУ «Городская библиотека № 1»).</w:t>
            </w:r>
          </w:p>
        </w:tc>
        <w:tc>
          <w:tcPr>
            <w:tcW w:w="5322" w:type="dxa"/>
            <w:vAlign w:val="center"/>
          </w:tcPr>
          <w:p w:rsidR="00E469D9" w:rsidRPr="00C97C25" w:rsidRDefault="00E469D9" w:rsidP="003A6CFB">
            <w:pPr>
              <w:pStyle w:val="a7"/>
              <w:numPr>
                <w:ilvl w:val="0"/>
                <w:numId w:val="4"/>
              </w:numPr>
              <w:tabs>
                <w:tab w:val="clear" w:pos="360"/>
                <w:tab w:val="num" w:pos="20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</w:t>
            </w:r>
          </w:p>
          <w:p w:rsidR="00E469D9" w:rsidRPr="00C97C25" w:rsidRDefault="00E469D9" w:rsidP="003A6CFB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Члены семей граждан, которые погибли (умерли) при участии в специальной военной операции:</w:t>
            </w:r>
          </w:p>
          <w:p w:rsidR="00E469D9" w:rsidRPr="00C97C25" w:rsidRDefault="00E469D9" w:rsidP="003A6CF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  <w:p w:rsidR="00E469D9" w:rsidRPr="00C97C25" w:rsidRDefault="00E469D9" w:rsidP="003A6CF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9D9" w:rsidRPr="00C97C25" w:rsidTr="00065D73">
        <w:trPr>
          <w:trHeight w:val="354"/>
        </w:trPr>
        <w:tc>
          <w:tcPr>
            <w:tcW w:w="828" w:type="dxa"/>
            <w:vMerge/>
            <w:vAlign w:val="center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6. Консультирование по правовым вопросам.</w:t>
            </w:r>
          </w:p>
        </w:tc>
        <w:tc>
          <w:tcPr>
            <w:tcW w:w="5322" w:type="dxa"/>
            <w:vAlign w:val="center"/>
          </w:tcPr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Члены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Федерации»: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E469D9" w:rsidRPr="00C97C25" w:rsidTr="00594227">
        <w:trPr>
          <w:trHeight w:val="1428"/>
        </w:trPr>
        <w:tc>
          <w:tcPr>
            <w:tcW w:w="828" w:type="dxa"/>
            <w:vMerge w:val="restart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 w:val="restart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Постановление Администрации Урюпинского муниципального района Волгоградской области от 19.10.2022 № 586 «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 поддержке и взаимодействии с семьями мобилизованных военнослужащих на территории Урюпинского муниципального района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1. Направление во внеочередном порядке в муниципальные образовательные организации, предоставляющие дошкольное образование.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2. Бесплатное посещение занятий (кружков, секций и иных подобных занятий) по дополнительным общеобразовательным программам в муниципальных образовательных организациях, реализующих дополнительные общеобразовательные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программы, в том числе общеразвивающие и предпрофессиональные.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E469D9" w:rsidRPr="00C97C25" w:rsidRDefault="00E469D9" w:rsidP="003A6CFB">
            <w:pPr>
              <w:pStyle w:val="a7"/>
              <w:numPr>
                <w:ilvl w:val="1"/>
                <w:numId w:val="3"/>
              </w:numPr>
              <w:tabs>
                <w:tab w:val="clear" w:pos="14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14" w:history="1">
              <w:r w:rsidRPr="00C97C25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21.09.2022 № 647 «Об объявлении частичной мобилизации в Российской Федерации», по достижении возраста полутора лет.</w:t>
            </w:r>
          </w:p>
          <w:p w:rsidR="00E469D9" w:rsidRPr="00C97C25" w:rsidRDefault="00E469D9" w:rsidP="003A6CF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2. Дети из семей граждан, призванных на территории Волгоградской области на военную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службу по частичной мобилизации в Вооруженные Силы Российской Федерации в соответствии с </w:t>
            </w:r>
            <w:hyperlink r:id="rId15" w:history="1">
              <w:r w:rsidRPr="00C97C25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21.09.2022 № 647 «Об объявлении частичной мобилизации в Российской Федерации».</w:t>
            </w:r>
          </w:p>
        </w:tc>
      </w:tr>
      <w:tr w:rsidR="00E469D9" w:rsidRPr="00C97C25" w:rsidTr="00C301E5">
        <w:trPr>
          <w:trHeight w:val="2688"/>
        </w:trPr>
        <w:tc>
          <w:tcPr>
            <w:tcW w:w="828" w:type="dxa"/>
            <w:vMerge/>
            <w:vAlign w:val="center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1) Бесплатное посещение учреждений культуры и спорта.</w:t>
            </w:r>
          </w:p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2) Зачисление в первоочередном порядке в лагеря, организованные муниципальными общеобразовательными организациями, осуществляющими организацию отдыха и оздоровления обучающихся в каникулярное время (с дневным пребыванием).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</w:t>
            </w:r>
          </w:p>
        </w:tc>
      </w:tr>
      <w:tr w:rsidR="00E469D9" w:rsidRPr="00C97C25" w:rsidTr="00C301E5">
        <w:trPr>
          <w:trHeight w:val="713"/>
        </w:trPr>
        <w:tc>
          <w:tcPr>
            <w:tcW w:w="828" w:type="dxa"/>
            <w:vMerge/>
            <w:vAlign w:val="center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1. Содействие в поиске работы.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2. Оказание психологической помощи.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3. Содействие в оформлении социальных и иных выплат, мер социальной поддержки.</w:t>
            </w:r>
          </w:p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4. Консультирование по правовым вопросам.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Члены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частичной мобилизации в Российской Федерации»: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E469D9" w:rsidRPr="00C97C25" w:rsidTr="00594227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Постановление Администрации Еланского муниципального района Волгоградской области от 17.10.2022 № 657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 дополнительных мерах социальной поддержки семей граждан, призванных на военную службу по частичной мобилизации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Освобождение от платы, взимаемой за присмотр и уход (в том числе за питание) за детьми, осваивающими образовательные программы дошкольного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муниципальных организациях Еланского муниципального района Волгоградской области, реализующих основные общеобразовательные программы дошкольного образования и (или) осуществляющие присмотр и уход.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2. Бесплатное посещение занятий (кружков, секций и иных подобных занятий) по дополнительным общеобразовательным программам в муниципальных образовательных организациях Еланского муниципального района Волгоградской области, реализующих дополнительные общеобразовательные программы, в том числе общеразвивающие и предпрофессиональные.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3. Зачисление в первоочередном порядке в лагеря, организованные муниципальными общеобразовательными организациями Еланского муниципального района Волгоградской области, осуществляющими организацию отдыха и оздоровления обучающихся в каникулярное время (с дневным пребыванием).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4. Зачисление во внеочередном порядке детей по достижении ими возраста от 2-х месяцев до 7-ми лет в муниципальные образовательные организации Еланского муниципального района Волгоградской области, предоставляющие дошкольное образование.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Члены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</w:t>
            </w: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 от 21.09.2022 № 647 «Об объявлении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частичной мобилизации в Российской Федерации»: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E469D9" w:rsidRPr="00C97C25" w:rsidRDefault="00E469D9" w:rsidP="003A6CFB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20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Члены семей граждан, проходящих военную службу в Вооруженных</w:t>
            </w:r>
          </w:p>
          <w:p w:rsidR="00E469D9" w:rsidRPr="00C97C25" w:rsidRDefault="00E469D9" w:rsidP="003A6CFB">
            <w:pPr>
              <w:pStyle w:val="a7"/>
              <w:tabs>
                <w:tab w:val="num" w:pos="20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Силах Российской Федерации по контракту или находящихся на военной службе (службе) в войсках национальной гвардии Российской Федерации, в </w:t>
            </w:r>
            <w:proofErr w:type="spellStart"/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воинскихформированиях</w:t>
            </w:r>
            <w:proofErr w:type="spellEnd"/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 и органах, указанных в пункте 6 статьи 1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E469D9" w:rsidRPr="00C97C25" w:rsidRDefault="00E469D9" w:rsidP="003A6CFB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Члены семей граждан, заключившие контракт о добровольном содействии в </w:t>
            </w: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Республики, Луганской Народной Республики, Запорожской области, Херсонской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области и Украины: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E469D9" w:rsidRPr="00C97C25" w:rsidTr="00594227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Постановление Администрации Дубовского муниципального района Волгоградской области от 19.10.2022 № 742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«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 предоставлении дополнительных мер социальной поддержки в части бесплатного посещения занятий, семьям граждан, призванных на территории Дубовского муниципального района Волгоградской области на военную службу по частичной мобилизации в Вооруженные Силы РФ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1. Бесплатное посещение занятий (кружков, секций и иных подобных занятий) по дополнительным общеобразовательным программам в муниципальных образовательных организациях Дубовского муниципального района Волгоградской области, реализующих дополнительные общеобразовательные программы, в том числе общеразвивающие и предпрофессиональные.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2. Зачисление в первоочередном порядке в лагеря, организованные муниципальными общеобразовательными организациями Дубовского муниципального района Волгоградской области, осуществляющими организацию отдыха и оздоровления обучающихся в каникулярное время (с дневным пребыванием).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69D9" w:rsidRPr="00C97C25" w:rsidTr="00594227">
        <w:trPr>
          <w:trHeight w:val="4933"/>
        </w:trPr>
        <w:tc>
          <w:tcPr>
            <w:tcW w:w="828" w:type="dxa"/>
            <w:vMerge w:val="restart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 w:val="restart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Кумылженского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от 20.10.2022 № 759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«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 мерах по реализации постановления Губернатора Волгоградской области от 12.10.2022 № 622 «О дополнительных мерах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от 21.09.2022 № 647 «Об объявлении частичной мобилизации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Российской Федерации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1. Освобождение от платы, взимаемой за присмотр и уход (в том числе за питание) за детьми, осваивающими образовательные программы дошкольного образования в муниципальных образовательных учреждениях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Кумылженского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реализующих основные общеобразовательные программы дошкольного образования и (или) осуществляющих присмотр и уход.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1. Члены семей граждан, призванных на военную службу по частичной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мобилизации в Вооруженные Силы Российской Федерации в соответствии с Указом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Президента 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от 21.09.2022 № 647 «Об объявлении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частичной мобилизации в Российской Федерации»: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</w:tc>
      </w:tr>
      <w:tr w:rsidR="00E469D9" w:rsidRPr="00C97C25" w:rsidTr="00E73B6C">
        <w:trPr>
          <w:trHeight w:val="577"/>
        </w:trPr>
        <w:tc>
          <w:tcPr>
            <w:tcW w:w="828" w:type="dxa"/>
            <w:vMerge/>
            <w:vAlign w:val="center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2. Бесплатное посещение занятий (кружки, секции и иные подобные занятия)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по дополнительным общеобразовательным программам в муниципальных образовательных учреждениях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Кумылженского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реализующих дополнительные общеобразовательные программы, в том числе общеразвивающие и предпрофессиональные;</w:t>
            </w:r>
          </w:p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3. Зачисление в первоочередном порядке в лагеря, организованные муниципальными общеобразовательными организациями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Кумылженского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осуществляющими организацию отдыха и оздоровления обучающихся в каникулярное время (с дневным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пребыванием).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</w:t>
            </w:r>
          </w:p>
          <w:p w:rsidR="00E469D9" w:rsidRPr="00C97C25" w:rsidRDefault="00E469D9" w:rsidP="003A6CF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69D9" w:rsidRPr="00C97C25" w:rsidTr="00594227">
        <w:trPr>
          <w:trHeight w:val="533"/>
        </w:trPr>
        <w:tc>
          <w:tcPr>
            <w:tcW w:w="828" w:type="dxa"/>
            <w:vMerge w:val="restart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 w:val="restart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Иловлинского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от 13.10.2022 № 891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«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 мерах по реализации Постановления Губернатора Волгоградской области от 12.10.2022 № 622 «О дополнительных мерах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1. Освобождение от платы, взимаемой за присмотр и уход (в том числе за питание) за детьми мобилизованных граждан, осваивающими образовательные программы дошкольного образования в муниципальных образовательных учреждениях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Иловлинского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реализующих основные общеобразовательные программы дошкольного образования и (или) осуществляющих присмотр и уход;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Члены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Федерации»: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69D9" w:rsidRPr="00C97C25" w:rsidTr="00F4382A">
        <w:trPr>
          <w:trHeight w:val="2617"/>
        </w:trPr>
        <w:tc>
          <w:tcPr>
            <w:tcW w:w="828" w:type="dxa"/>
            <w:vMerge/>
            <w:vAlign w:val="center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2. Бесплатное посещение занятий (кружков, секций и иных подобных занятий) по дополнительным общеобразовательным программам в муниципальных образовательных учреждениях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Иловлинского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реализующих дополнительные общеобразовательные программы, в том числе общеразвивающие и предпрофессиональные.</w:t>
            </w:r>
          </w:p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3. Зачисление в первоочередном порядке в лагеря, организованные муниципальными общеобразовательными организациями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Иловлинского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осуществляющими организацию отдыха и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оздоровления обучающихся в каникулярное время (с дневным пребыванием).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</w:t>
            </w:r>
          </w:p>
          <w:p w:rsidR="00E469D9" w:rsidRPr="00C97C25" w:rsidRDefault="00E469D9" w:rsidP="003A6CF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69D9" w:rsidRPr="00C97C25" w:rsidTr="00594227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Постановление Администрации Новониколаевского муниципального района Волгоградской области от 27.09.2021 № 1004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«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Об организации горячего питания обучающихся (1-11 классы)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муниципальных общеобразовательных учреждениях Новониколаевского муниципального района Волгоградской области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Частичная компенсация стоимости горячего питания, предусматривающего наличие горячего блюда, не считая горячего напитка, не менее одного раза в день обучающимся 5 - 11 классов в муниципальных общеобразовательных организациях.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E469D9" w:rsidRPr="00C97C25" w:rsidRDefault="00E469D9" w:rsidP="003A6CFB">
            <w:pPr>
              <w:pStyle w:val="a7"/>
              <w:numPr>
                <w:ilvl w:val="0"/>
                <w:numId w:val="18"/>
              </w:numPr>
              <w:tabs>
                <w:tab w:val="clear" w:pos="720"/>
                <w:tab w:val="num" w:pos="20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16" w:history="1">
              <w:r w:rsidRPr="00C97C25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21.09.2022 № 647 «Об объявлении частичной мобилизации в Российской Федерации».</w:t>
            </w:r>
          </w:p>
          <w:p w:rsidR="00E469D9" w:rsidRPr="00C97C25" w:rsidRDefault="00E469D9" w:rsidP="003A6CF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7" w:history="1">
              <w:r w:rsidRPr="00C97C25">
                <w:rPr>
                  <w:rFonts w:ascii="Times New Roman" w:hAnsi="Times New Roman"/>
                  <w:sz w:val="24"/>
                  <w:szCs w:val="24"/>
                </w:rPr>
                <w:t>пункте 6 статьи 1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  <w:p w:rsidR="00E469D9" w:rsidRPr="00C97C25" w:rsidRDefault="00E469D9" w:rsidP="003A6CF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Народной Республики, Запорожской области, Херсонской области и Украины.</w:t>
            </w:r>
          </w:p>
        </w:tc>
      </w:tr>
      <w:tr w:rsidR="00E469D9" w:rsidRPr="00C97C25" w:rsidTr="00594227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Постановление Администрации Ольховского муниципального района Волгоградской области от 16.01.2023 №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«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Об утверждении порядка деятельности по организации питания, расходования и учета средств на предоставление субвенций, предназначенных для частичной компенсации стоимости питания обучающихся в муниципальных общеобразовательных учреждениях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Ольховского муниципального района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Частичная компенсация стоимости горячего питания, предусматривающего наличие горячего блюда, не считая горячего напитка, не менее одного раза в день обучающимся 5 - 11 классов в муниципальных общеобразовательных организациях.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E469D9" w:rsidRPr="00C97C25" w:rsidRDefault="00E469D9" w:rsidP="003A6CFB">
            <w:pPr>
              <w:pStyle w:val="a7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18" w:history="1">
              <w:r w:rsidRPr="00C97C25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21.09.2022 № 647 «Об объявлении частичной мобилизации в Российской Федерации».</w:t>
            </w:r>
          </w:p>
          <w:p w:rsidR="00E469D9" w:rsidRPr="00C97C25" w:rsidRDefault="00E469D9" w:rsidP="003A6CFB">
            <w:pPr>
              <w:pStyle w:val="a7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9" w:history="1">
              <w:r w:rsidRPr="00C97C25">
                <w:rPr>
                  <w:rFonts w:ascii="Times New Roman" w:hAnsi="Times New Roman"/>
                  <w:sz w:val="24"/>
                  <w:szCs w:val="24"/>
                </w:rPr>
                <w:t>пункте 6 статьи 1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  <w:p w:rsidR="00E469D9" w:rsidRPr="00C97C25" w:rsidRDefault="00E469D9" w:rsidP="003A6CFB">
            <w:pPr>
              <w:pStyle w:val="a7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Дети из семей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E469D9" w:rsidRPr="00C97C25" w:rsidTr="00594227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от 25.10.2022 № 1208-п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«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 xml:space="preserve">освобождении от родительской платы, взимаемой за присмотр и уход за детьми мобилизованных граждан в муниципальных образовательных организациях, реализующих программы дошкольного образования, находящихся на территории </w:t>
            </w:r>
            <w:proofErr w:type="spellStart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Камышинского</w:t>
            </w:r>
            <w:proofErr w:type="spellEnd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муниципального района Волгоградской области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Освобождение от платы, взимаемой за присмотр и уход за детьми, осваивающими образовательные программы дошкольного образования в муниципальных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организациях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реализующих основные общеобразовательные программы дошкольного образования.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Родитель (законный представитель) детей из семей граждан, призванных на территории Волгоградской области на военную службу по частичной мобилизации в Вооруженные Силы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</w:t>
            </w:r>
          </w:p>
        </w:tc>
      </w:tr>
      <w:tr w:rsidR="00E469D9" w:rsidRPr="00C97C25" w:rsidTr="00594227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Постановление Администрации Николаевского муниципального района Волгоградской области от 02.10.2013. № 1345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«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образования, в муниципальных организациях Николаевского муниципального района Волгоградской области, осуществляющих образовательную деятельность»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Освобождение от платы за присмотр и уход за детьми, осваивающими образовательные программы дошкольного образования, в муниципальных организациях Николаевского муниципального района Волгоградской области.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E469D9" w:rsidRPr="00C97C25" w:rsidRDefault="00E469D9" w:rsidP="003A6CFB">
            <w:pPr>
              <w:pStyle w:val="a7"/>
              <w:numPr>
                <w:ilvl w:val="0"/>
                <w:numId w:val="2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Родитель (законный представитель) детей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20" w:history="1">
              <w:r w:rsidRPr="00C97C25">
                <w:rPr>
                  <w:rFonts w:ascii="Times New Roman" w:hAnsi="Times New Roman"/>
                  <w:sz w:val="24"/>
                  <w:szCs w:val="24"/>
                </w:rPr>
                <w:t>пункте 6 статьи 1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  <w:p w:rsidR="00E469D9" w:rsidRPr="00C97C25" w:rsidRDefault="00E469D9" w:rsidP="003A6CFB">
            <w:pPr>
              <w:pStyle w:val="a7"/>
              <w:numPr>
                <w:ilvl w:val="0"/>
                <w:numId w:val="2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Родитель (законный представитель) детей из семей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E469D9" w:rsidRPr="00C97C25" w:rsidTr="00594227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от 18.10.2022 № 1383-п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«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предоставление детям 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 xml:space="preserve">мобилизованных граждан права на 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учреждениях </w:t>
            </w:r>
            <w:proofErr w:type="spellStart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Городищенского</w:t>
            </w:r>
            <w:proofErr w:type="spellEnd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муниципального района, реализующих дополнительные платные услуги»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учреждениях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Городищенского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реализующих дополнительные общеобразовательные программы, в том числе общеразвивающие и предпрофессиональные, в рамках дополнительных платных услуг.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21" w:history="1">
              <w:r w:rsidRPr="00C97C25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от 21.09.2022 № 647 «Об объявлении частичной мобилизации в Российской Федерации».</w:t>
            </w:r>
          </w:p>
        </w:tc>
      </w:tr>
      <w:tr w:rsidR="00E469D9" w:rsidRPr="00C97C25" w:rsidTr="00594227">
        <w:trPr>
          <w:trHeight w:val="354"/>
        </w:trPr>
        <w:tc>
          <w:tcPr>
            <w:tcW w:w="828" w:type="dxa"/>
            <w:vMerge w:val="restart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 w:val="restart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Постановление Администрации Котовского муниципального района Волгоградской области от 07.11.2022 № 1433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«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 дополнительных мерах социальной поддержки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1. Освобождение от платы, взимаемой за присмотр и уход за детьми, осваивающими образовательные программы дошкольного образования в муниципальных организациях, реализующих основные общеобразовательные программы дошкольного образования.</w:t>
            </w:r>
          </w:p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E469D9" w:rsidRPr="00C97C25" w:rsidRDefault="00E469D9" w:rsidP="003A6CFB">
            <w:pPr>
              <w:pStyle w:val="a7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Родитель (законный представитель) детей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22" w:history="1">
              <w:r w:rsidRPr="00C97C25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21.09.2022 № 647 «Об объявлении частичной мобилизации в Российской Федерации».</w:t>
            </w:r>
          </w:p>
          <w:p w:rsidR="00E469D9" w:rsidRPr="00C97C25" w:rsidRDefault="00E469D9" w:rsidP="003A6CFB">
            <w:pPr>
              <w:pStyle w:val="a7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Родитель (законный представитель) детей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23" w:history="1">
              <w:r w:rsidRPr="00C97C25">
                <w:rPr>
                  <w:rFonts w:ascii="Times New Roman" w:hAnsi="Times New Roman"/>
                  <w:sz w:val="24"/>
                  <w:szCs w:val="24"/>
                </w:rPr>
                <w:t>пункте 6 статьи 1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  <w:p w:rsidR="00E469D9" w:rsidRPr="00C97C25" w:rsidRDefault="00E469D9" w:rsidP="003A6CFB">
            <w:pPr>
              <w:pStyle w:val="a7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left="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Родитель (законный представитель) детей из семей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E469D9" w:rsidRPr="00C97C25" w:rsidTr="00806DB1">
        <w:trPr>
          <w:trHeight w:val="893"/>
        </w:trPr>
        <w:tc>
          <w:tcPr>
            <w:tcW w:w="828" w:type="dxa"/>
            <w:vMerge/>
            <w:vAlign w:val="center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2. Бесплатное посещение занятий (кружки, секции и иные подобные занятия)</w:t>
            </w:r>
          </w:p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по дополнительным общеобразовательным программам в муниципальных образовательных организациях, реализующих дополнительные программы, в том числе общеразвивающие и предпрофессиональные.</w:t>
            </w:r>
          </w:p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3. Зачисление в первоочередном порядке в лагеря с дневным пребыванием на базе образовательных организаций.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pStyle w:val="a7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24" w:history="1">
              <w:r w:rsidRPr="00C97C25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21.09.2022 № 647 «Об объявлении частичной мобилизации в Российской Федерации».</w:t>
            </w:r>
          </w:p>
          <w:p w:rsidR="00E469D9" w:rsidRPr="00C97C25" w:rsidRDefault="00E469D9" w:rsidP="003A6CFB">
            <w:pPr>
              <w:pStyle w:val="a7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25" w:history="1">
              <w:r w:rsidRPr="00C97C25">
                <w:rPr>
                  <w:rFonts w:ascii="Times New Roman" w:hAnsi="Times New Roman"/>
                  <w:sz w:val="24"/>
                  <w:szCs w:val="24"/>
                </w:rPr>
                <w:t>пункте 6 статьи 1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  <w:p w:rsidR="00E469D9" w:rsidRPr="00C97C25" w:rsidRDefault="00E469D9" w:rsidP="003A6CFB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Дети из семей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E469D9" w:rsidRPr="00C97C25" w:rsidTr="00594227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Новониколаевского муниципального района Волгоградской области от 18.10.2022 № 1736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«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 дополнительных мерах социальной поддержки семей граждан, призванных на территории Новониколаевского муниципального района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Бесплатное посещение занятий (кружки,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секции и иные подобные занятия) по дополнительным общеобразовательным программам в муниципальных бюджетных, казенных, автономных учреждениях образования, культуры и спорта Новониколаевского муниципального района Волгоградской области, реализующих дополнительные общеобразовательные программы, в том числе общеразвивающие и предпрофессиональные.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E469D9" w:rsidRPr="00C97C25" w:rsidRDefault="00E469D9" w:rsidP="003A6CF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из семей граждан, призванных на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21.09.2022. № 647 «Об объявлении частичной мобилизации в Российской Федерации».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69D9" w:rsidRPr="00C97C25" w:rsidTr="00594227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город Михайловка Волгоградской области от 19.10.2022 № 2786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«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 дополнительных мерах социальной поддержки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1. Освобождение от платы, взимаемой за присмотр и уход за детьми в муниципальных образовательных организациях городского округа город Михайловка Волгоградской области, реализующих основные общеобразовательные программы дошкольного образования.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2. Содействие в поиске работы.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3. содействие в оформлении социальных и иных выплат, мер социальной поддержки.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4. 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городского округа город Михайловка Волгоградской области, реализующих дополнительные общеобразовательные программы, в том числе общеразвивающие и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предпрофессиональные.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5. Зачисление, в первоочередном порядке в лагеря, организованные муниципальными общеобразовательными организациями городского округа город Михайловка Волгоградской области, осуществляющими организацию отдыха и оздоровления обучающихся в каникулярное время с дневным пребыванием.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6. Право на внеочередное зачисление в муниципальные образовательные организации городского округа город Михайловка Волгоградской области, реализующие основные общеобразовательные программы дошкольного образования.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E469D9" w:rsidRPr="00C97C25" w:rsidRDefault="00E469D9" w:rsidP="003A6CFB">
            <w:pPr>
              <w:pStyle w:val="a7"/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Члены семей граждан, призванных на военную службу по частичной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Федерации»: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E469D9" w:rsidRPr="00C97C25" w:rsidRDefault="00E469D9" w:rsidP="003A6CFB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Члены семей граждан, проходящих военную службу в Вооруженных Силах Российской Федерации по контракту или находящихся на военной службе (службе) в </w:t>
            </w: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E469D9" w:rsidRPr="00C97C25" w:rsidRDefault="00E469D9" w:rsidP="003A6CFB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Члены семей граждан, заключившие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Республики, Луганской Народной Республики, Запорожской области, Херсонской области и Украины: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E469D9" w:rsidRPr="00C97C25" w:rsidTr="00594227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Курнаевского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от 08.11.2022. № 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«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дополнительных мерах социальной поддержки семей граждан, призванных на территории </w:t>
            </w:r>
            <w:proofErr w:type="spellStart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Курнаевского</w:t>
            </w:r>
            <w:proofErr w:type="spellEnd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в муниципальном учреждении культуры»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Бесплатное получение услуг, оказываемых муниципальным казенным учреждением «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Курнаевское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культурно-досуговое объединение»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на платной основе.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pStyle w:val="a7"/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Члены семей граждан, призванных на военную службу по частичной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мобилизации в Вооруженные Силы Российской Федерации в соответствии с Указом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Президента Российской Федерации от 21.09.2022 № 647 «Об объявлении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частичной мобилизации в Российской Федерации»: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E469D9" w:rsidRPr="00C97C25" w:rsidRDefault="00E469D9" w:rsidP="003A6CFB">
            <w:pPr>
              <w:pStyle w:val="a7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Члены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</w:t>
            </w:r>
            <w:proofErr w:type="spellStart"/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воинскихформированиях</w:t>
            </w:r>
            <w:proofErr w:type="spellEnd"/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 и органах, указанных в пункте 6 статьи 1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д) лица, находящиеся на иждивении граждан, указанных в абзаце первом настоящего пункта;</w:t>
            </w:r>
          </w:p>
          <w:p w:rsidR="00E469D9" w:rsidRPr="00C97C25" w:rsidRDefault="00E469D9" w:rsidP="003A6CF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Члены семей граждан, заключившие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Республики, Луганской Народной Республики, Запорожской области, Херсонской области и Украины: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E469D9" w:rsidRPr="00C97C25" w:rsidTr="00594227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Салтовского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от 08.11.2022 № 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«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 дополнительных мерах социальной поддержки семей гра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ждан, призванных на территории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тарополтавского</w:t>
            </w:r>
            <w:proofErr w:type="spellEnd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 xml:space="preserve">Федерации» в образовательных организациях, реализующих дополнительные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бщеобразовательные программы, в том числе общеразвивающие и предпрофессиональные, и иных учреждениях </w:t>
            </w:r>
            <w:proofErr w:type="spellStart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муниципального района Волгоградской области»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Бесплатное предоставление платных услуг, оказываемых муниципальным казенным учреждением «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Салтовское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культурно-досуговое объединение»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района Волгоградской области.</w:t>
            </w:r>
          </w:p>
        </w:tc>
        <w:tc>
          <w:tcPr>
            <w:tcW w:w="5322" w:type="dxa"/>
            <w:vAlign w:val="center"/>
          </w:tcPr>
          <w:p w:rsidR="00E469D9" w:rsidRPr="00C97C25" w:rsidRDefault="00E469D9" w:rsidP="003A6CFB">
            <w:pPr>
              <w:pStyle w:val="a7"/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Члены семей граждан, призванных на военную службу по частичной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 w:firstLine="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Федерации»: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E469D9" w:rsidRPr="00C97C25" w:rsidRDefault="00E469D9" w:rsidP="003A6CFB">
            <w:pPr>
              <w:pStyle w:val="a7"/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Члены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</w:t>
            </w:r>
            <w:proofErr w:type="spellStart"/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воинскихформированиях</w:t>
            </w:r>
            <w:proofErr w:type="spellEnd"/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 и органах, указанных в пункте 6 статьи 1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  <w:p w:rsidR="00E469D9" w:rsidRPr="00C97C25" w:rsidRDefault="00E469D9" w:rsidP="003A6CFB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Члены семей граждан, заключившие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Республики, Луганской Народной Республики, Запорожской области, Херсонской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области и Украины: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г) дети в возрасте до 23 лет, обучающиеся в </w:t>
            </w: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E469D9" w:rsidRPr="00C97C25" w:rsidTr="00594227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Клетского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от 16.11.2022 № 772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«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дополнительных мерах социальной поддержки, установленных на территории </w:t>
            </w:r>
            <w:proofErr w:type="spellStart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Клетского</w:t>
            </w:r>
            <w:proofErr w:type="spellEnd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муниципального района Волгоградской области, семьям граждан, призванных на военную службу по частичной мобилизации, а также граждан, принимающих участие в специальной военной операции»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1. 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Клетского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реализующих дополнительные общеобразовательные программы, в том числе общеразвивающие и предпрофессиональные.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2. Зачисление детей в первоочередном порядке в лагеря, организованные муниципальными общеобразовательными организациями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Клетского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осуществляющими организацию отдыха и оздоровления обучающихся в каникулярное время (с дневным пребыванием).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3. Освобождение от платы, взимаемой за присмотр и уход (в том числе за питание) за детьми, осваивающими образовательные программы дошкольного образования в муниципальных организациях, реализующих основные общеобразовательные программы дошкольного образования и (или) осуществляющих присмотр и уход.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4. Содействие в оформлении мер социальной поддержки.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pStyle w:val="a7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Члены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частичной мобилизации в Российской Федерации»: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E469D9" w:rsidRPr="00C97C25" w:rsidRDefault="00E469D9" w:rsidP="003A6CFB">
            <w:pPr>
              <w:pStyle w:val="a7"/>
              <w:numPr>
                <w:ilvl w:val="0"/>
                <w:numId w:val="25"/>
              </w:numPr>
              <w:tabs>
                <w:tab w:val="clear" w:pos="720"/>
                <w:tab w:val="num" w:pos="20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Члены семей граждан, проходящих военную службу в Вооруженных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в) дети старше 18 лет, ставшие инвалидами до </w:t>
            </w: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достижения ими возраста 18 лет;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E469D9" w:rsidRPr="00C97C25" w:rsidRDefault="00E469D9" w:rsidP="003A6CFB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Члены семей граждан, заключившие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Республики, Луганской Народной Республики, Запорожской области, Херсонской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области и Украины: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E469D9" w:rsidRPr="00C97C25" w:rsidTr="00594227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Торгунского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от 08.11.2022 № 86 «О дополнительных мерах социальной поддержки семей граждан, призванных на территории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Торгунского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в муниципальном учреждении культуры»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Бесплатное получение услуг, оказываемых муниципальным казенным учреждением «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Торгунское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культурно-досуговое объединение»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на платной основе.</w:t>
            </w:r>
          </w:p>
        </w:tc>
        <w:tc>
          <w:tcPr>
            <w:tcW w:w="5322" w:type="dxa"/>
            <w:vAlign w:val="center"/>
          </w:tcPr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1. Члены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частичной мобилизации в Российской Федерации»: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г) дети в возрасте до 23 лет, обучающиеся в </w:t>
            </w: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2. Члены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3. Члены семей граждан, заключившие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E469D9" w:rsidRPr="00C97C25" w:rsidTr="00594227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Постановление Администрации Красноярского сельского поселения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от 08.11.2022 № 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 xml:space="preserve">«О дополнительных мерах социальной поддержки семей граждан, призванных на территории Красноярского сельского поселения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в муниципальном учреждении культуры»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Бесплатное получение услуг, оказываемых муниципальным казенным учреждением «Красноярское культурно-досуговое объединение»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на платной основе.</w:t>
            </w:r>
          </w:p>
        </w:tc>
        <w:tc>
          <w:tcPr>
            <w:tcW w:w="5322" w:type="dxa"/>
            <w:vAlign w:val="center"/>
          </w:tcPr>
          <w:p w:rsidR="00E469D9" w:rsidRPr="00C97C25" w:rsidRDefault="00E469D9" w:rsidP="003A6CFB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Члены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частичной мобилизации в Российской Федерации»: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2. Члены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</w:t>
            </w:r>
            <w:proofErr w:type="spellStart"/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воинскихформированиях</w:t>
            </w:r>
            <w:proofErr w:type="spellEnd"/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 и органах, указанных в пункте 6 статьи 1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а) супруга (супруг);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3. Члены семей граждан, заключившие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E469D9" w:rsidRPr="00C97C25" w:rsidTr="00594227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Постановление Администрации Николаевского муниципального района Волгоградской области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от 03.11.2022 № 1012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 xml:space="preserve">«О дополнительных мерах социальной поддержки семей граждан, принимающих участие в специальной военной операции на территориях Донецкой народной республики, Луганской народной республики,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Запорожской области, Херсонской области и Украины»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1. 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Волгоградской области, реализующих дополнительные общеобразовательные программы, в том числе общеразвивающие и предпрофессиональные.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2. Зачисление детей в первоочередном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порядке в пришкольные лагеря, организованные на базе муниципальных общеобразовательных организаций, осуществляющими организацию отдыха и оздоровления обучающихся в каникулярное время (с дневным пребыванием).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3. Бесплатное горячее питание для обучающихся в 5-11 классах по очной форме обучения в муниципальных общеобразовательных организациях.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4. Освобождение от оплаты, взимаемой за присмотр и уход (в том числе за питание) за детьми, осваивающими образовательные программы дошкольного образования в муниципальных организациях, реализующих основные образовательные программы дошкольного образования и (или) осуществляющих присмотр и уход.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numPr>
                <w:ilvl w:val="0"/>
                <w:numId w:val="27"/>
              </w:numPr>
              <w:tabs>
                <w:tab w:val="clear" w:pos="720"/>
                <w:tab w:val="num" w:pos="20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Члены семей граждан, проходящих военную службу в Вооруженных Силах Российской Федерации по контракту или находящихся на военной службе (службе)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принимающих участие в специальной военной операции на территориях Донецкой </w:t>
            </w: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Народной Республики, Луганской Народной Республики, Запорожской области, Херсонской области и Украины: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2. Члены семей граждан, заключившие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E469D9" w:rsidRPr="00C97C25" w:rsidTr="0075512B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Постановление Администрации Николаевского муниципального района Волгоградской области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от 13.10.2022. № 956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 xml:space="preserve">«О дополнительных мерах социальной поддержки семей граждан, призванных на территории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на территории Николаевского муниципального района Волгоградской области»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Волгоградской области, реализующих дополнительные общеобразовательные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программы, в том числе общеразвивающие и предпрофессиональные.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2. Зачисление детей в первоочередном порядке в пришкольные лагеря, организованные на базе муниципальных общеобразовательных организаций, осуществляющими организацию отдыха и оздоровления обучающихся в каникулярное время (с дневным пребыванием).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3. Бесплатное горячее питание для обучающихся в 5-11 классах по очной форме обучения в муниципальных общеобразовательных организациях.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4. Освобождение от оплаты, взимаемой за присмотр и уход (в том числе за питание) за детьми, осваивающими образовательные программы дошкольного образования в муниципальных организациях, реализующих основные образовательные программы дошкольного образования и (или) осуществляющих присмотр и уход.</w:t>
            </w:r>
          </w:p>
        </w:tc>
        <w:tc>
          <w:tcPr>
            <w:tcW w:w="5322" w:type="dxa"/>
            <w:vAlign w:val="center"/>
          </w:tcPr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Члены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частичной мобилизации в Российской Федерации»: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а) супруга (супруг);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E469D9" w:rsidRPr="00C97C25" w:rsidTr="0075512B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Новополтавского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от 08.11.2022 № 91 «О дополнительных мерах социальной поддержки семей граждан, призванных на территории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в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Указом Президента Российской Федерации от 21 сентября 2022 г. № 647 «об объявлении частичной мобилизации в Российской Федерации» в образовательных организациях, реализующих дополнительные общеобразовательные программы, в том числе общеразвивающие и предпрофессиональные, и иных учреждениях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Бесплатное предоставление платных услуг, оказываемых муниципальным казенным учреждением «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Новополтавское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культурно-досуговое объединение»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области.</w:t>
            </w:r>
          </w:p>
        </w:tc>
        <w:tc>
          <w:tcPr>
            <w:tcW w:w="5322" w:type="dxa"/>
            <w:vAlign w:val="center"/>
          </w:tcPr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1. 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21.09.2022. № 647 «Об объявлении частичной мобилизации в Российской Федерации»;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2. Дети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</w:t>
            </w: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3. Дети из семей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E469D9" w:rsidRPr="00C97C25" w:rsidTr="0075512B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Валуевского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от 09.11.2022 № 94 «О дополнительных мерах социальной поддержки семей граждан, призванных на территории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Валуевского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в муниципальном учреждении культуры»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Бесплатное получение услуг, оказываемых муниципальным казенным учреждением «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Валуевское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культурно-досуговое объединение»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на платной основе.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Члены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Федерации»: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2. Члены семей граждан, проходящих военную службу в Вооруженных Силах Российской Федерации по контракту или находящихся на </w:t>
            </w: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3. Члены семей граждан, заключившие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E469D9" w:rsidRPr="00C97C25" w:rsidTr="00B962BC">
        <w:tc>
          <w:tcPr>
            <w:tcW w:w="828" w:type="dxa"/>
            <w:vAlign w:val="center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Решение Волгоградской городской Думы от 21.10.2022 № 74/1073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«Об установлении дополнительных мер социальной поддержки семьям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25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обучающихся в 5 – 11 классах по очной форме обучения в муниципальных общеобразовательных организациях Волгограда, бесплатным горячим питанием, предусматривающим наличие горячего блюда, не считая горячего напитка, не менее одного раза в день, осуществляемым за счет частичной компенсации стоимости горячего питания из областного бюджета и частичной компенсации стоимости горячего питания из бюджета Волгограда.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25">
              <w:rPr>
                <w:rFonts w:ascii="Times New Roman" w:hAnsi="Times New Roman"/>
                <w:sz w:val="24"/>
                <w:szCs w:val="24"/>
                <w:lang w:eastAsia="ru-RU"/>
              </w:rPr>
              <w:t>2. Освобождение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C25">
              <w:rPr>
                <w:rFonts w:ascii="Times New Roman" w:hAnsi="Times New Roman"/>
                <w:sz w:val="24"/>
                <w:szCs w:val="24"/>
                <w:lang w:eastAsia="ru-RU"/>
              </w:rPr>
              <w:t>платы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25">
              <w:rPr>
                <w:rFonts w:ascii="Times New Roman" w:hAnsi="Times New Roman"/>
                <w:sz w:val="24"/>
                <w:szCs w:val="24"/>
                <w:lang w:eastAsia="ru-RU"/>
              </w:rPr>
              <w:t>3. 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Волгограда, реализующих дополнительные общеобразовательные программы, в том числе общеразвивающие и предпрофессиональные.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  <w:lang w:eastAsia="ru-RU"/>
              </w:rPr>
              <w:t>4. Зачисление в первоочередном порядке в лагеря, организованные муниципальными общеобразовательными организациями Волгограда, осуществляющими организацию отдыха и оздоровления обучающихся в каникулярное время (с дневным пребыванием).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Члены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Федерации»: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E469D9" w:rsidRPr="00C97C25" w:rsidTr="00E73B6C">
        <w:trPr>
          <w:trHeight w:val="4710"/>
        </w:trPr>
        <w:tc>
          <w:tcPr>
            <w:tcW w:w="828" w:type="dxa"/>
            <w:vAlign w:val="center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Постановление администрации Дубовского муниципального района Волгоградской области от 14.11.2022 № 809 «О предоставлении отсрочки уплаты арендной платы по договорам аренды имущества, находящегося в собственности Дубовского муниципального района,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1. Предоставление отсрочки уплаты арендной платы по договорам аренды имущества, находящегося в собственности Дубовского муниципального района, на период прохождения военной службы или оказания добровольного содействия в выполнении задач, возложенных на Вооруженные Силы Российской Федерации.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2. Расторжение договоров аренды без применения штрафных санкций.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      </w:r>
            <w:hyperlink r:id="rId26" w:history="1">
              <w:r w:rsidRPr="00C97C25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Указом</w:t>
              </w:r>
            </w:hyperlink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 Президента Российской Федерации от 21.09.2022 № 647 «Об объявлении частичной мобилизации в Российской Федерации» или проходящие военную службу по контракту, заключенному в соответствии с </w:t>
            </w:r>
            <w:hyperlink r:id="rId27" w:history="1">
              <w:r w:rsidRPr="00C97C25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пунктом 7 статьи 38</w:t>
              </w:r>
            </w:hyperlink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«О воинской обязанности и военной службе»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69D9" w:rsidRPr="00C97C25" w:rsidTr="0075512B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Постановление администрации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proofErr w:type="spellStart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Плотниковского</w:t>
            </w:r>
            <w:proofErr w:type="spellEnd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сельского поселения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Даниловского муниципального района Волгоградской области от </w:t>
            </w:r>
            <w:bookmarkStart w:id="1" w:name="_Hlk102027956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09.11.2022 № </w:t>
            </w:r>
            <w:bookmarkEnd w:id="1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53</w:t>
            </w:r>
            <w:r w:rsidRPr="00C97C25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 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«О</w:t>
            </w:r>
            <w:r w:rsidRPr="00C97C25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мерах социальной поддержки семей граждан </w:t>
            </w:r>
            <w:proofErr w:type="spellStart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Плотниковского</w:t>
            </w:r>
            <w:proofErr w:type="spellEnd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сельского поселения Даниловского муниципального района Волгоградской области,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Право на бесплатное посещение занятий (кружки, секции и иные подобные занятия), организованных МКУК КТ «Центр досуга и библиотечного обслуживания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Плотниковского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Даниловского муниципального района Волгоградской области» и его подведомственных учреждений.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Дети мобилизованных граждан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Плотниковского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Даниловского муниципального района Волгоградской области, а также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9D9" w:rsidRPr="00C97C25" w:rsidTr="0075512B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Даниловского муниципального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района Волгоградской области от 09.11.2022 № 44 «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О мерах социальной поддержки семей граждан </w:t>
            </w:r>
            <w:proofErr w:type="spellStart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Краснинского</w:t>
            </w:r>
            <w:proofErr w:type="spellEnd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сельского поселения Даниловского муниципального района Волгоградской области,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 на бесплатное посещение занятий (кружки, секции и иные подобные занятия), организованных МКУК «Дом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мобилизованных граждан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Даниловского муниципального района Волгоградской области,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а также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E469D9" w:rsidRPr="00C97C25" w:rsidTr="0075512B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pStyle w:val="a9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Котельниковского</w:t>
            </w:r>
            <w:proofErr w:type="spellEnd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Котельниковского</w:t>
            </w:r>
            <w:proofErr w:type="spellEnd"/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муниципального района Волгоградской области от 18.11.2022 № 98 «О предоставлении отсрочки арендной платы по договорам аренды муниципального имущества в связи с частичной мобилизацией»</w:t>
            </w:r>
          </w:p>
          <w:p w:rsidR="00E469D9" w:rsidRPr="00C97C25" w:rsidRDefault="00E469D9" w:rsidP="003A6CFB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E469D9" w:rsidRPr="00C97C25" w:rsidRDefault="00E469D9" w:rsidP="003A6C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1.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Федерации.</w:t>
            </w:r>
          </w:p>
          <w:p w:rsidR="00E469D9" w:rsidRPr="00C97C25" w:rsidRDefault="00E469D9" w:rsidP="003A6C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2. Возможность расторжения договоров аренды без применения штрафных санкций.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322" w:type="dxa"/>
            <w:vAlign w:val="center"/>
          </w:tcPr>
          <w:p w:rsidR="00E469D9" w:rsidRPr="00C97C25" w:rsidRDefault="00E469D9" w:rsidP="003A6CF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</w:tr>
      <w:tr w:rsidR="00E469D9" w:rsidRPr="00C97C25" w:rsidTr="0075512B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Постановление администрации </w:t>
            </w:r>
            <w:r w:rsidRPr="00C97C2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 xml:space="preserve">Ольховского муниципального района Волгоградской области </w:t>
            </w:r>
            <w:r w:rsidRPr="00C97C25">
              <w:rPr>
                <w:rFonts w:ascii="Times New Roman" w:hAnsi="Times New Roman"/>
                <w:kern w:val="28"/>
                <w:sz w:val="24"/>
                <w:szCs w:val="24"/>
              </w:rPr>
              <w:t>от 01.12.2022 № 845 «Об установлении платы, взимаемой с родителей (законных представителей) за присмотр и уход за детьми, в образовательных организациях, реализующих образовательную программу дошкольного образования и обучающихся 1-4 классов МБОУ «Ольховская прогимназия», посещающих группу продленного дня, на территории Ольховского муниципального района на 2023 год»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pStyle w:val="ab"/>
              <w:widowControl/>
              <w:shd w:val="clear" w:color="auto" w:fill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Освобождение от платы, взимаемой за </w:t>
            </w:r>
            <w:r w:rsidRPr="00C97C2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присмотр и уход (в том числе за питание) за детьми, осваивающими образовательные программы дошкольного образования в муниципальных организациях, реализующих основные общеобразовательные программы дошкольного образования и (или) осуществляющих присмотр и уход, семьи граждан.</w:t>
            </w:r>
          </w:p>
          <w:p w:rsidR="00E469D9" w:rsidRPr="00C97C25" w:rsidRDefault="00E469D9" w:rsidP="003A6CFB">
            <w:pPr>
              <w:pStyle w:val="ab"/>
              <w:widowControl/>
              <w:shd w:val="clear" w:color="auto" w:fill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469D9" w:rsidRPr="00C97C25" w:rsidRDefault="00E469D9" w:rsidP="003A6CFB">
            <w:pPr>
              <w:pStyle w:val="ab"/>
              <w:widowControl/>
              <w:shd w:val="clear" w:color="auto" w:fill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322" w:type="dxa"/>
          </w:tcPr>
          <w:p w:rsidR="00E469D9" w:rsidRPr="00C97C25" w:rsidRDefault="00E469D9" w:rsidP="003A6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мобилизованных граждан Ольховского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Волгоградской области.</w:t>
            </w:r>
          </w:p>
        </w:tc>
      </w:tr>
      <w:tr w:rsidR="00E469D9" w:rsidRPr="00C97C25" w:rsidTr="0075512B">
        <w:trPr>
          <w:trHeight w:val="3049"/>
        </w:trPr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bCs/>
                <w:caps/>
                <w:kern w:val="28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Суровикинского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от 31.01.2023 № 83 «О мерах имущественной поддержки арендаторов по договорам аренды муниципального имущества в связи с частичной мобилизацией, объявленной Указом Президента Российской Федерации от 21.09.2022 № 647»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1.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2. Возможность расторжения договоров аренды без применения штрафных санкций.</w:t>
            </w:r>
          </w:p>
          <w:p w:rsidR="00E469D9" w:rsidRPr="00C97C25" w:rsidRDefault="00E469D9" w:rsidP="003A6CFB">
            <w:pPr>
              <w:spacing w:line="240" w:lineRule="auto"/>
              <w:ind w:right="45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Военнослужащие, являющиеся арендаторами муниципального имущества, составляющего муниципальную казну </w:t>
            </w:r>
            <w:proofErr w:type="spellStart"/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Суровикинского</w:t>
            </w:r>
            <w:proofErr w:type="spellEnd"/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Волгоградской области (в том числе земельных участков), либо закрепленного на праве хозяйственного ведения за муниципальными предприятиями </w:t>
            </w:r>
            <w:proofErr w:type="spellStart"/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Суровикинского</w:t>
            </w:r>
            <w:proofErr w:type="spellEnd"/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Волгоградской области или на праве оперативного управления за муниципальными учреждениями </w:t>
            </w:r>
            <w:proofErr w:type="spellStart"/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Суровикинского</w:t>
            </w:r>
            <w:proofErr w:type="spellEnd"/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Волгоградской области.</w:t>
            </w:r>
          </w:p>
        </w:tc>
      </w:tr>
      <w:tr w:rsidR="00E469D9" w:rsidRPr="00C97C25" w:rsidTr="0075512B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Дубовского муниципального района от 14.11.2022 № 801 «Об утверждении положения о порядке предоставления частичной компенсации стоимости питания детям, обучающимся по очной форме обучения в муниципальных общеобразовательных организациях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Дубовского муниципального района Волгоградской области»</w:t>
            </w:r>
          </w:p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Частичная компенсация стоимости питания обучающихся в общеобразовательных учреждениях Дубовского муниципального района.</w:t>
            </w:r>
          </w:p>
          <w:p w:rsidR="00E469D9" w:rsidRPr="00C97C25" w:rsidRDefault="00E469D9" w:rsidP="003A6CF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28" w:history="1">
              <w:r w:rsidRPr="00C97C25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Указом</w:t>
              </w:r>
            </w:hyperlink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 Президента Российской Федерации от 21.09.2022 № 647 «</w:t>
            </w:r>
            <w:hyperlink r:id="rId29" w:tooltip="Об объявлении частичной мобилизации в Российской Федерации" w:history="1">
              <w:r w:rsidRPr="00C97C25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Об объявлении частичной мобилизации в Российской Федерации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>»</w:t>
            </w: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, граждан, проходящих военную службу в Вооруженных Силах Российской </w:t>
            </w: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30" w:history="1">
              <w:r w:rsidRPr="00C97C25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пункте 6 статьи 1</w:t>
              </w:r>
            </w:hyperlink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от 31.05.1996 № 61-ФЗ «</w:t>
            </w:r>
            <w:hyperlink r:id="rId31" w:tooltip="Об обороне" w:history="1">
              <w:r w:rsidRPr="00C97C25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Об обороне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>»</w:t>
            </w: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Украины».</w:t>
            </w:r>
          </w:p>
        </w:tc>
      </w:tr>
      <w:tr w:rsidR="00E469D9" w:rsidRPr="00C97C25" w:rsidTr="0075512B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Постановление администрации Октябрьского муниципального района от 06.06.2022 № 278 «Об утверждении Порядка оказания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 и Украины»</w:t>
            </w:r>
          </w:p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разовой материальной помощи членам семей военнослужащих, лиц, проходивших службу в войсках национальной гвардии Российской Федерации и имевших специальное звание полиции, которые погибли (умерли) при проведении специальной военной операции на территории Донецкой Народной Республики, Луганской Народной Республики и Украины либо умерли до истечения одного года со дня их увольнения с военной службы (службы) вследствие увечья (ранения, травмы, контузии) или заболевания, полученных ими при исполнении обязанностей военной службы (службы) в ходе специальной военной операции (далее именуются соответственно - специальная </w:t>
            </w: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военная операция, военнослужащие, материальная помощь).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Члены семьи военнослужащего, для которого Октябрьский муниципальный район Волгоградской области являлся местом жительства (пребывания).</w:t>
            </w:r>
          </w:p>
          <w:p w:rsidR="00E469D9" w:rsidRPr="00C97C25" w:rsidRDefault="00E469D9" w:rsidP="003A6C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69D9" w:rsidRPr="00C97C25" w:rsidTr="0075512B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Руднянского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от 21.11.2022 № 638 «О предоставлении отсрочки арендной платы по договорам аренды муниципального имущества в связи с частичной мобилизацией»</w:t>
            </w:r>
          </w:p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Default="00E469D9" w:rsidP="003A6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1.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Федерации.</w:t>
            </w:r>
          </w:p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 2. Возможность расторжения договоров аренды без применения штрафных санкций.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</w:tr>
      <w:tr w:rsidR="00E469D9" w:rsidRPr="00C97C25" w:rsidTr="0075512B">
        <w:trPr>
          <w:trHeight w:val="354"/>
        </w:trPr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Дубовского муниципального района Волгоградской области от 16.12.2022 № 884 «Об утверждении порядка оказания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Запорожской области, Херсонской области и Украины из средств бюджета Дубовского муниципального района Волгоградской области, источником финансового обеспечения которых являются средства резервного фонда Администрации Волгоградской области»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Материальная помощь.</w:t>
            </w:r>
          </w:p>
          <w:p w:rsidR="00E469D9" w:rsidRPr="00C97C25" w:rsidRDefault="00E469D9" w:rsidP="003A6CFB">
            <w:pPr>
              <w:autoSpaceDE w:val="0"/>
              <w:autoSpaceDN w:val="0"/>
              <w:adjustRightInd w:val="0"/>
              <w:spacing w:before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Члены семьи военнослужащего, для которого Волгоградская область являлась местом жительства (пребывания).</w:t>
            </w:r>
            <w:bookmarkStart w:id="2" w:name="Par20"/>
            <w:bookmarkEnd w:id="2"/>
          </w:p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К членам семьи военнослужащего, имеющим право на получение материальной помощи, относятся супруга (супруг) военнослужащего, дети военнослужащего, родители военнослужащего (за исключением родителей, которые в отношении военнослужащего были лишены родительских прав), лица, являвшиеся попечителями военнослужащего на день,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 предшествующий дню достижения военнослужащим дееспособности в полном объеме.</w:t>
            </w:r>
          </w:p>
        </w:tc>
      </w:tr>
      <w:tr w:rsidR="00E469D9" w:rsidRPr="00C97C25" w:rsidTr="0075512B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Постановление администрации Урюпинского муниципального района Волгоградской области от 28.02.2023 № 93 «О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Федерации»</w:t>
            </w:r>
          </w:p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1.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      </w:r>
            <w:bookmarkStart w:id="3" w:name="P8"/>
            <w:bookmarkEnd w:id="3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t>2. Предоставление возможности расторжения договоров аренды без применения штрафных санкций.</w:t>
            </w:r>
          </w:p>
          <w:p w:rsidR="00E469D9" w:rsidRPr="00C97C25" w:rsidRDefault="00E469D9" w:rsidP="003A6CFB">
            <w:pPr>
              <w:autoSpaceDE w:val="0"/>
              <w:autoSpaceDN w:val="0"/>
              <w:adjustRightInd w:val="0"/>
              <w:spacing w:before="2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«</w:t>
            </w:r>
            <w:hyperlink r:id="rId32" w:tooltip="Об объявлении частичной мобилизации в Российской Федерации" w:history="1">
              <w:r w:rsidRPr="00C97C25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 объявлении частичной мобилизации в Российской Федерации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>» или проходящие военную службу по контракту, заключенному в соответствии с пунктом 7 статьи 38 Федерального закона от 28.03.1998 № 53-ФЗ «</w:t>
            </w:r>
            <w:hyperlink r:id="rId33" w:tooltip="О воинской обязанности и военной службе" w:history="1">
              <w:r w:rsidRPr="00C97C25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 воинской обязанности и военной службе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>», либо заключившие контракт о добровольном содействии в выполнении задач, возложенных на Вооруженные Силы Российской Федерации».</w:t>
            </w:r>
          </w:p>
        </w:tc>
      </w:tr>
      <w:tr w:rsidR="00E469D9" w:rsidRPr="00C97C25" w:rsidTr="0075512B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kern w:val="28"/>
                <w:sz w:val="24"/>
                <w:szCs w:val="24"/>
              </w:rPr>
            </w:pPr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Палласовского</w:t>
            </w:r>
            <w:proofErr w:type="spellEnd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Волгоградской области от 19.01.2023 № 20 «О предоставлении отсрочки арендной платы </w:t>
            </w:r>
            <w:r w:rsidRPr="00C97C25">
              <w:rPr>
                <w:rFonts w:ascii="Times New Roman" w:hAnsi="Times New Roman" w:cs="Times New Roman"/>
                <w:b w:val="0"/>
                <w:bCs/>
                <w:kern w:val="28"/>
                <w:sz w:val="24"/>
                <w:szCs w:val="24"/>
              </w:rPr>
              <w:t xml:space="preserve">по </w:t>
            </w:r>
            <w:r w:rsidRPr="00C97C25">
              <w:rPr>
                <w:rFonts w:ascii="Times New Roman" w:hAnsi="Times New Roman" w:cs="Times New Roman"/>
                <w:b w:val="0"/>
                <w:bCs/>
                <w:kern w:val="28"/>
                <w:sz w:val="24"/>
                <w:szCs w:val="24"/>
              </w:rPr>
              <w:lastRenderedPageBreak/>
              <w:t>договорам аренды муниципального имущества в связи с частичной мобилизацией»</w:t>
            </w:r>
          </w:p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Pr="00C97C25" w:rsidRDefault="00E469D9" w:rsidP="003A6CF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Федерации.</w:t>
            </w:r>
          </w:p>
          <w:p w:rsidR="00E469D9" w:rsidRPr="00C97C25" w:rsidRDefault="00E469D9" w:rsidP="003A6CF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4" w:name="P13"/>
            <w:bookmarkEnd w:id="4"/>
            <w:r w:rsidRPr="00C97C25">
              <w:rPr>
                <w:rFonts w:ascii="Times New Roman" w:hAnsi="Times New Roman"/>
                <w:sz w:val="24"/>
                <w:szCs w:val="24"/>
              </w:rPr>
              <w:t>2. Возможность расторжения договоров аренды без применения штрафных санкций.</w:t>
            </w:r>
          </w:p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«</w:t>
            </w:r>
            <w:hyperlink r:id="rId34" w:tooltip="Об объявлении частичной мобилизации в Российской Федерации" w:history="1">
              <w:r w:rsidRPr="00C97C25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 объявлении частичной мобилизации в Российской Федерации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>» или проходящие военную службу по контракту, заключенному в соответствии с пунктом 7 статьи 38 Федерального закона от 28.03.1998 № 53-ФЗ «</w:t>
            </w:r>
            <w:hyperlink r:id="rId35" w:tooltip="О воинской обязанности и военной службе" w:history="1">
              <w:r w:rsidRPr="00C97C25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 воинской обязанности и военной службе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>», либо заключившие контракт о добровольном содействии в выполнении задач, возложенных на Вооруженные Силы Российской Федерации».</w:t>
            </w:r>
          </w:p>
        </w:tc>
      </w:tr>
      <w:tr w:rsidR="00E469D9" w:rsidRPr="00C97C25" w:rsidTr="0075512B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городского округа город Фролово Волгоградской области от 18.10.2022 № 1557 «О дополнительных мерах социальной поддержки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w:t>
            </w:r>
          </w:p>
          <w:p w:rsidR="00E469D9" w:rsidRPr="00C97C25" w:rsidRDefault="00E469D9" w:rsidP="003A6C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Pr="00C97C25" w:rsidRDefault="00E469D9" w:rsidP="003A6CF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1. Освобождение от платы, взимаемой за присмотр и уход (в том числе за питание) за детьми, осваивающими образовательные программы дошкольного образования в муниципальных организациях городского округа город Фролово, реализующих основные общеобразовательные программы дошкольного образования и (или) осуществляющие присмотр и уход.</w:t>
            </w:r>
          </w:p>
          <w:p w:rsidR="00E469D9" w:rsidRPr="00C97C25" w:rsidRDefault="00E469D9" w:rsidP="003A6CF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2. Предоставление детям, права на 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городского округа город Фролово, реализующих дополнительные общеобразовательные программы, в том числе общеразвивающие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и предпрофессиональные;</w:t>
            </w:r>
          </w:p>
          <w:p w:rsidR="00E469D9" w:rsidRPr="00C97C25" w:rsidRDefault="00E469D9" w:rsidP="003A6CF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- направление во внеочередном порядке детей, по достижении ими возраста от 2-х месяцев до 7-ми лет в муниципальные образовательные организации городского округа город Фролово, предоставляющие дошкольное образование;</w:t>
            </w:r>
          </w:p>
          <w:p w:rsidR="00E469D9" w:rsidRPr="00C97C25" w:rsidRDefault="00E469D9" w:rsidP="003A6CF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- предоставление внеочередного права на перевод ребенка, в другую наиболее приближенную к месту жительства семьи муниципальную образовательную организацию городского округа город Фролово, предоставляющую общее образование;</w:t>
            </w:r>
          </w:p>
          <w:p w:rsidR="00E469D9" w:rsidRPr="00C97C25" w:rsidRDefault="00E469D9" w:rsidP="003A6CF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- зачисление детей, в первоочередном порядке в лагеря, организованные муниципальными образовательными организациями, осуществляющими организацию отдыха и оздоровления детей, обучающихся в каникулярное время (с дневным пребыванием);</w:t>
            </w:r>
          </w:p>
          <w:p w:rsidR="00E469D9" w:rsidRPr="00C97C25" w:rsidRDefault="00E469D9" w:rsidP="003A6CF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- бесплатное предоставление доступа на спортивные объекты и пользование спортивным инвентарем на безвозмездной основе для занятий физической культурой и спортом детям, в МБУ «Спортивная школа» и МБУ «Центр физической культуры и спорта, здоровья молодежи и детей»;</w:t>
            </w:r>
          </w:p>
          <w:p w:rsidR="00E469D9" w:rsidRPr="00C97C25" w:rsidRDefault="00E469D9" w:rsidP="003A6CF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- бесплатное посещение детьми, детских и иных мероприятий МБУ «Городской Дворец культуры»;</w:t>
            </w:r>
          </w:p>
          <w:p w:rsidR="00E469D9" w:rsidRPr="00C97C25" w:rsidRDefault="00E469D9" w:rsidP="003A6CF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- бесплатное посещение детьми, от уплаты за посещение киносеансов МБУ «Центр физической культуры и спорта, здоровья молодежи и детей.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Семьи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РФ», семьи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</w:t>
            </w:r>
            <w:hyperlink r:id="rId36" w:tooltip="Об обороне" w:history="1">
              <w:r w:rsidRPr="00C97C25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 обороне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 xml:space="preserve">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граждан, заключивших контракт о добровольном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именуются соответственно – специальная военная операция, граждане, принимающие участие в специальной военной операции), а также семьи граждан из числа указанных в настоящем абзаце, которые погибли (умерли) при участии в специальной военной операции либо умерли до истечения одного года со дня их увольнения с военной службы (исключения из добровольческого формирования) вследствие увечья (ранения, травмы, контузии) или заболевания, полученных ими при участии в специальной военной операции.</w:t>
            </w:r>
          </w:p>
          <w:p w:rsidR="00E469D9" w:rsidRPr="00C97C25" w:rsidRDefault="00E469D9" w:rsidP="003A6CFB">
            <w:pPr>
              <w:numPr>
                <w:ilvl w:val="0"/>
                <w:numId w:val="30"/>
              </w:numPr>
              <w:tabs>
                <w:tab w:val="clear" w:pos="720"/>
                <w:tab w:val="num" w:pos="-160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Семьи граждан из числа указанных в настоящем абзаце, которые погибли (умерли) при участии в специальной военной операции либо умерли до истечения одного года со дня их увольнения с военной службы (исключения из добровольческого формирования) вследствие увечья (ранения, травмы, контузии) или заболевания, полученных ими при участии в специальной военной операции.</w:t>
            </w:r>
          </w:p>
        </w:tc>
      </w:tr>
      <w:tr w:rsidR="00E469D9" w:rsidRPr="00C97C25" w:rsidTr="0075512B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Иловатского</w:t>
            </w:r>
            <w:proofErr w:type="spellEnd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Волгоградской области от 10.11.2022 № 88 «О дополнительных мерах социальной поддержки семей граждан, призванных на территории </w:t>
            </w:r>
            <w:proofErr w:type="spellStart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Иловатского</w:t>
            </w:r>
            <w:proofErr w:type="spellEnd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в муниципальном учреждении культуры»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Предоставление права на бесплатное получение услуг, оказываемых муниципальным казенным учреждением «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Иловатское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культурно-досуговое объединение»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на платной основе.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Семьи граждан, призванных на территории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Иловатского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(супруга (супруг),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иждивении мобилизованного гражданина).</w:t>
            </w:r>
          </w:p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9D9" w:rsidRPr="00C97C25" w:rsidTr="0075512B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Колышкинского</w:t>
            </w:r>
            <w:proofErr w:type="spellEnd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Волгоградской области от 01.02.2023 № 4 «О дополнительных мерах социальной поддержки семей граждан, призванных на территории </w:t>
            </w:r>
            <w:proofErr w:type="spellStart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Колышкинского</w:t>
            </w:r>
            <w:proofErr w:type="spellEnd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</w:t>
            </w:r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Федерации» в муниципальном учреждении культуры»</w:t>
            </w:r>
          </w:p>
          <w:p w:rsidR="00E469D9" w:rsidRPr="00C97C25" w:rsidRDefault="00E469D9" w:rsidP="003A6C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Pr="00C97C25" w:rsidRDefault="00E469D9" w:rsidP="003A6CF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права на бесплатное получение услуг, оказываемых муниципальным казенным учреждением «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Колышкинское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культурно-досуговое объединение»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на платной основе.</w:t>
            </w:r>
          </w:p>
          <w:p w:rsidR="00E469D9" w:rsidRPr="00C97C25" w:rsidRDefault="00E469D9" w:rsidP="003A6CFB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Семьи граждан, призванных на территории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Колышкинского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</w:t>
            </w:r>
            <w:hyperlink r:id="rId37" w:tooltip="Об объявлении частичной мобилизации в Российской Федерации" w:history="1">
              <w:r w:rsidRPr="00C97C25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 объявлении частичной мобилизации в Российской Федерации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>», семьям граждан, проходящих военною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</w:t>
            </w:r>
            <w:hyperlink r:id="rId38" w:tooltip="Об обороне" w:history="1">
              <w:r w:rsidRPr="00C97C25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 обороне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 xml:space="preserve">», принимающих участие в специальной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- (супруга (супруг),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иждивении мобилизованного гражданина).</w:t>
            </w:r>
          </w:p>
        </w:tc>
      </w:tr>
      <w:tr w:rsidR="00E469D9" w:rsidRPr="00C97C25" w:rsidTr="0075512B">
        <w:trPr>
          <w:trHeight w:val="5026"/>
        </w:trPr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>Лятошинского</w:t>
            </w:r>
            <w:proofErr w:type="spellEnd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Волгоградской области от 08.11.2022 № 75 «О дополнительных мерах социальной поддержки семей граждан, призванных на территории </w:t>
            </w:r>
            <w:proofErr w:type="spellStart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в образовательных организациях, реализующих </w:t>
            </w:r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дополнительные общеобразовательные программы, в том числе общеразвивающие и предпрофессиональные, и иных учреждениях </w:t>
            </w:r>
            <w:proofErr w:type="spellStart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Волгоградской области»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детям мобилизованных граждан права на бесплатное предоставление платных услуг, оказываемых муниципальным казенным учреждением «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Лятошинское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культурно-досуговое объединение»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области.</w:t>
            </w:r>
          </w:p>
          <w:p w:rsidR="00E469D9" w:rsidRPr="00C97C25" w:rsidRDefault="00E469D9" w:rsidP="003A6CFB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E469D9" w:rsidRPr="00C97C25" w:rsidRDefault="00E469D9" w:rsidP="003A6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Семьи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</w:t>
            </w:r>
            <w:hyperlink r:id="rId39" w:tooltip="Об объявлении частичной мобилизации в Российской Федерации" w:history="1">
              <w:r w:rsidRPr="00C97C25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 объявлении частичной мобилизации в Российской Федерации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>», семьям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</w:t>
            </w:r>
            <w:hyperlink r:id="rId40" w:tooltip="Об обороне" w:history="1">
              <w:r w:rsidRPr="00C97C25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 обороне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 xml:space="preserve">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области и Украины, а также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именуются - граждане, принимающие участие в специальной военной операции).</w:t>
            </w:r>
          </w:p>
        </w:tc>
      </w:tr>
      <w:tr w:rsidR="00E469D9" w:rsidRPr="00C97C25" w:rsidTr="0075512B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городского округа город Михайловка Волгоградской области от 25.01.2023. № 164 «Об утверждении количества обучающихся 1-4 классов, обучающихся 5-11 классов, состоящих на учете у фтизиатра, обучающихся из многодетных и малообеспеченных семей, мобилизованных граждан, граждан, принимающих участие в специальной военной операции, из семей лиц, признанных беженцами на территории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едерации, или получивших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ременное убежище на территории Российской Ф</w:t>
            </w:r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едерации, или признанных вынужденными переселенцами, из </w:t>
            </w:r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семей лиц, пострадавших в результате чрезвычайных ситуаций природного или техногенного характера получающих частичную и дополнительную компенсации стоимости питания, и обучающихся с ограниченными возможностями здоровья и детей-инвалидов, получающих бесплатное двухразовое питание»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в школьных столовых горячего питания за счет средств областного и муниципального бюджетов для обучающихся 5-11 классов.</w:t>
            </w:r>
          </w:p>
          <w:p w:rsidR="00E469D9" w:rsidRPr="00C97C25" w:rsidRDefault="00E469D9" w:rsidP="003A6CFB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9D9" w:rsidRPr="00C97C25" w:rsidRDefault="00E469D9" w:rsidP="003A6CFB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Дети из семей мобилизованных граждан, граждан, принимающих участие в специальной военной операции, из семей лиц, признанных беженцами на территории Российской Федерации, или получивших временное убежище на территории Российской Федерации, или признанных вынужденными переселенцами, из семей лиц, пострадавших в результате чрезвычайных ситуаций природного или техногенного характера.</w:t>
            </w:r>
          </w:p>
        </w:tc>
      </w:tr>
      <w:tr w:rsidR="00E469D9" w:rsidRPr="00C97C25" w:rsidTr="0075512B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C2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городского округа город Михайловка Волгоградской области от 28.12.2022 № 3476 «О предоставлении отсрочки арендной платы по договорам аренды муниципального имущества в связи с частичной мобилизацией»</w:t>
            </w:r>
          </w:p>
          <w:p w:rsidR="00E469D9" w:rsidRPr="00C97C25" w:rsidRDefault="00E469D9" w:rsidP="003A6C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Pr="00C97C25" w:rsidRDefault="00E469D9" w:rsidP="003A6CF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Предоставление по договорам аренды муниципального имущества, составляющего муниципальную казну городского округа город Михайловка Волгоградской области отсрочки уплаты арендной платы, возможности расторжения договоров аренды без применения штрафных санкций.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«</w:t>
            </w:r>
            <w:hyperlink r:id="rId41" w:tooltip="Об объявлении частичной мобилизации в Российской Федерации" w:history="1">
              <w:r w:rsidRPr="00C97C25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 объявлении частичной мобилизации в Российской Федерации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>» или проходящие военную службу по контракту, заключенному в соответствии с пунктом 7 статьи 38 Федерального закона от 28.03.1998 № 53-ФЗ «</w:t>
            </w:r>
            <w:hyperlink r:id="rId42" w:tooltip="О воинской обязанности и военной службе" w:history="1">
              <w:r w:rsidRPr="00C97C25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 воинской обязанности и военной службе</w:t>
              </w:r>
            </w:hyperlink>
            <w:r w:rsidRPr="00C97C25">
              <w:rPr>
                <w:rFonts w:ascii="Times New Roman" w:hAnsi="Times New Roman"/>
                <w:sz w:val="24"/>
                <w:szCs w:val="24"/>
              </w:rPr>
              <w:t>»,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</w:tr>
      <w:tr w:rsidR="00E469D9" w:rsidRPr="00C97C25" w:rsidTr="0075512B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- город Волжский Волгоградской области от 03.11.2022 № 6447 «О предоставлении детям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области, права на бесплатное посещение занятий (кружки, секции и иные подобные занятия) по дополнительным общеобразовательным программам»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Бесплатное посещение занятий (кружки, секции и иные подобные занятия).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numPr>
                <w:ilvl w:val="0"/>
                <w:numId w:val="31"/>
              </w:numPr>
              <w:tabs>
                <w:tab w:val="clear" w:pos="720"/>
                <w:tab w:val="num" w:pos="20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</w:t>
            </w: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соответствии с Указом Президента Российской Федерации от 21.09.2022 № 647 «Об объявлении частичной мобилизации в Российской Федерации».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2. Дети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25">
              <w:rPr>
                <w:rFonts w:ascii="Times New Roman" w:hAnsi="Times New Roman"/>
                <w:bCs/>
                <w:sz w:val="24"/>
                <w:szCs w:val="24"/>
              </w:rPr>
              <w:t>3. Дети из семей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E469D9" w:rsidRPr="00C97C25" w:rsidTr="0075512B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7C2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97C25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C97C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E469D9" w:rsidRPr="00C97C25" w:rsidRDefault="00E469D9" w:rsidP="003A6C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7C25">
              <w:rPr>
                <w:rFonts w:ascii="Times New Roman" w:hAnsi="Times New Roman" w:cs="Times New Roman"/>
                <w:sz w:val="24"/>
                <w:szCs w:val="24"/>
              </w:rPr>
              <w:t>от 27.03.2023 № 235 «О дополнительных мерах социальной поддержки семей граждан, принимающих участие в специальной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военной операции на территориях Донецкой Народной Республики,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Луганской Народной Республики, Запорожской области, Херсонской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области и Украины»</w:t>
            </w:r>
          </w:p>
          <w:p w:rsidR="00E469D9" w:rsidRPr="00C97C25" w:rsidRDefault="00E469D9" w:rsidP="003A6CF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9D9" w:rsidRPr="00C97C25" w:rsidRDefault="00E469D9" w:rsidP="003A6CFB">
            <w:pPr>
              <w:spacing w:line="240" w:lineRule="auto"/>
              <w:rPr>
                <w:rFonts w:ascii="Times New Roman" w:hAnsi="Times New Roman"/>
                <w:b/>
                <w:bCs/>
                <w:caps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Освобождение от платы, взимаемой за присмотр и уход (в том числе за питание) за детьми, осваивающих образовательные программы дошкольного образования в муниципальных организациях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Суровикинского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реализующих основные общеобразовательные программы дошкольного образования и (или) осуществляющих присмотр и уход.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2. Освобождение от платы за занятия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(кружки, секции и иные подобные занятия) по дополнительным общеобразовательным программам в муниципальных образовательных организациях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Суровикинского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реализующих дополнительные общеобразовательные программы, в том числе общеразвивающие и предпрофессиональные.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3. Обеспечить зачисление в первоочередном порядке в лагеря, организованные муниципальными общеобразовательными организациями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Суровикинского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осуществляющими организацию отдыха и оздоровления обучающихся в каникулярное время (с дневным пребыванием).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Дети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операции.</w:t>
            </w:r>
          </w:p>
        </w:tc>
      </w:tr>
      <w:tr w:rsidR="00E469D9" w:rsidRPr="00C97C25" w:rsidTr="00B80AAE">
        <w:tc>
          <w:tcPr>
            <w:tcW w:w="828" w:type="dxa"/>
            <w:vAlign w:val="center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ind w:right="141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Постановление администрации Ольховского муниципального района Волгоградской области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kern w:val="28"/>
                <w:sz w:val="24"/>
                <w:szCs w:val="24"/>
              </w:rPr>
              <w:t>от 16.03.2023 №176 «Об установлении платы, взимаемой с родителей (законных представителей) за присмотр и уход за детьми, в образовательных организациях, реализующих образовательную программу дошкольного образования и обучающихся 1-4 классов МБОУ «Ольховская прогимназия», посещающих группу продленного дня, на территории Ольховского муниципального района на 2023 год»</w:t>
            </w:r>
          </w:p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E469D9" w:rsidRPr="00C97C25" w:rsidRDefault="00E469D9" w:rsidP="003A6CFB">
            <w:pPr>
              <w:pStyle w:val="ab"/>
              <w:widowControl/>
              <w:shd w:val="clear" w:color="auto" w:fill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color w:val="auto"/>
                <w:sz w:val="24"/>
                <w:szCs w:val="24"/>
              </w:rPr>
              <w:t>Освобождение от платы, взимаемой за присмотр и уход (в том числе за питание) за детьми, осваивающими образовательные программы дошкольного образования в муниципальных организациях, реализующих основные общеобразовательные программы дошкольного образования и (или) осуществляющих присмотр и уход.</w:t>
            </w:r>
          </w:p>
          <w:p w:rsidR="00E469D9" w:rsidRPr="00C97C25" w:rsidRDefault="00E469D9" w:rsidP="003A6CFB">
            <w:pPr>
              <w:tabs>
                <w:tab w:val="left" w:pos="193"/>
              </w:tabs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322" w:type="dxa"/>
          </w:tcPr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1. Семья мобилизованного гражданина – на срок мобилизации, увеличенный на 30 дней;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2. Семья гражданина, принимающего участие в специальной военной операции – на срок его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увеличенный на 30 дней.</w:t>
            </w:r>
          </w:p>
          <w:p w:rsidR="00E469D9" w:rsidRPr="00C97C25" w:rsidRDefault="00E469D9" w:rsidP="003A6CF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Указанные сроки продлеваются на период нахождения мобилизованного гражданина, гражданина, принимавшего участие в специальной военной операции,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</w:t>
            </w:r>
            <w:r w:rsidRPr="00C97C25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E469D9" w:rsidRPr="00C97C25" w:rsidTr="0075512B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pStyle w:val="af"/>
              <w:tabs>
                <w:tab w:val="left" w:pos="486"/>
                <w:tab w:val="left" w:pos="1951"/>
                <w:tab w:val="left" w:pos="2385"/>
              </w:tabs>
              <w:jc w:val="left"/>
              <w:rPr>
                <w:szCs w:val="24"/>
              </w:rPr>
            </w:pPr>
            <w:r w:rsidRPr="00C97C25">
              <w:rPr>
                <w:szCs w:val="24"/>
              </w:rPr>
              <w:t>Решение Волгоградской городской Думы от 12.04.2023 № 85/1169</w:t>
            </w:r>
          </w:p>
          <w:p w:rsidR="00E469D9" w:rsidRPr="00C97C25" w:rsidRDefault="00E469D9" w:rsidP="003A6CFB">
            <w:pPr>
              <w:pStyle w:val="af"/>
              <w:tabs>
                <w:tab w:val="left" w:pos="486"/>
                <w:tab w:val="left" w:pos="1951"/>
                <w:tab w:val="left" w:pos="2385"/>
              </w:tabs>
              <w:jc w:val="left"/>
              <w:rPr>
                <w:szCs w:val="24"/>
              </w:rPr>
            </w:pPr>
            <w:r w:rsidRPr="00C97C25">
              <w:rPr>
                <w:szCs w:val="24"/>
              </w:rPr>
              <w:t>«О предоставлении арендаторам муниципального имущества Волгограда отсрочки уплаты арендной платы в связи с прохождением военной службы или оказанием добровольного содействия в выполнении задач, возложенных на Вооруженные Силы Российской Федерации»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Предоставление отсрочки уплаты арендной платы по договорам аренды муниципального имущества Волгограда (в том числе земельных участков), составляющего муниципальную имущественную казну Волгограда, а также по договорам аренды муниципального имущества Волгограда, закрепленного на праве хозяйственного ведения или оперативного управления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1.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 марта 1998 г. № 53-ФЗ «О воинской обязанности и военной службе» (далее – Федеральный закон).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2.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</w:tr>
      <w:tr w:rsidR="00E469D9" w:rsidRPr="00C97C25" w:rsidTr="0075512B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– город Волжский Волгоградской области от 18.10.2022 № 6133 «О предоставлении детям мобилизованных граждан права на бесплатное посещение занятий (кружки, секции и иные подобные занятия) по дополнительным общеобразовательным программам»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Бесплатное посещение занятий (кружки, секции и иные подобные занятия).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Дети мобилизованных граждан.</w:t>
            </w:r>
          </w:p>
        </w:tc>
      </w:tr>
      <w:tr w:rsidR="00E469D9" w:rsidRPr="00C97C25" w:rsidTr="0075512B">
        <w:tc>
          <w:tcPr>
            <w:tcW w:w="828" w:type="dxa"/>
          </w:tcPr>
          <w:p w:rsidR="00E469D9" w:rsidRPr="00C97C25" w:rsidRDefault="00E469D9" w:rsidP="003A6CF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469D9" w:rsidRPr="00C97C25" w:rsidRDefault="00E469D9" w:rsidP="003A6CFB">
            <w:pPr>
              <w:pStyle w:val="af"/>
              <w:tabs>
                <w:tab w:val="left" w:pos="486"/>
                <w:tab w:val="left" w:pos="1951"/>
                <w:tab w:val="left" w:pos="2385"/>
              </w:tabs>
              <w:jc w:val="left"/>
              <w:rPr>
                <w:szCs w:val="24"/>
              </w:rPr>
            </w:pPr>
            <w:r w:rsidRPr="00C97C25">
              <w:rPr>
                <w:szCs w:val="24"/>
              </w:rPr>
              <w:t xml:space="preserve">Постановление администрации </w:t>
            </w:r>
            <w:proofErr w:type="spellStart"/>
            <w:r w:rsidRPr="00C97C25">
              <w:rPr>
                <w:szCs w:val="24"/>
              </w:rPr>
              <w:t>Трехложинского</w:t>
            </w:r>
            <w:proofErr w:type="spellEnd"/>
            <w:r w:rsidRPr="00C97C25">
              <w:rPr>
                <w:szCs w:val="24"/>
              </w:rPr>
              <w:t xml:space="preserve"> сельского поселения Алексеевского муниципального района Волгоградской области от 15.12.2022 № 85 «</w:t>
            </w:r>
            <w:r w:rsidRPr="00C97C25">
              <w:rPr>
                <w:rStyle w:val="a8"/>
                <w:bCs/>
                <w:color w:val="auto"/>
                <w:kern w:val="28"/>
                <w:szCs w:val="24"/>
                <w:u w:val="none"/>
              </w:rPr>
              <w:t>О дополнительных мерах социальной поддержки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C97C25">
              <w:rPr>
                <w:szCs w:val="24"/>
              </w:rPr>
              <w:t>»</w:t>
            </w:r>
          </w:p>
        </w:tc>
        <w:tc>
          <w:tcPr>
            <w:tcW w:w="4678" w:type="dxa"/>
          </w:tcPr>
          <w:p w:rsidR="00E469D9" w:rsidRPr="00C97C25" w:rsidRDefault="00E469D9" w:rsidP="003A6CF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>Бесплатное посещение мероприятий организованных МБУ «МЦ «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Трехложинский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322" w:type="dxa"/>
          </w:tcPr>
          <w:p w:rsidR="00E469D9" w:rsidRPr="00C97C25" w:rsidRDefault="00E469D9" w:rsidP="003A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25">
              <w:rPr>
                <w:rFonts w:ascii="Times New Roman" w:hAnsi="Times New Roman"/>
                <w:sz w:val="24"/>
                <w:szCs w:val="24"/>
              </w:rPr>
              <w:t xml:space="preserve">Дети мобилизованных граждан </w:t>
            </w:r>
            <w:proofErr w:type="spellStart"/>
            <w:r w:rsidRPr="00C97C25">
              <w:rPr>
                <w:rFonts w:ascii="Times New Roman" w:hAnsi="Times New Roman"/>
                <w:sz w:val="24"/>
                <w:szCs w:val="24"/>
              </w:rPr>
              <w:t>Трехложинского</w:t>
            </w:r>
            <w:proofErr w:type="spellEnd"/>
            <w:r w:rsidRPr="00C97C2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Алексеевского муниципального района Волгоградской области.</w:t>
            </w:r>
          </w:p>
          <w:p w:rsidR="00E469D9" w:rsidRPr="00C97C25" w:rsidRDefault="00E469D9" w:rsidP="003A6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69D9" w:rsidRDefault="00E469D9" w:rsidP="00B80AAE">
      <w:pPr>
        <w:jc w:val="both"/>
        <w:rPr>
          <w:rFonts w:ascii="Times New Roman" w:hAnsi="Times New Roman"/>
          <w:sz w:val="24"/>
          <w:szCs w:val="24"/>
        </w:rPr>
      </w:pPr>
    </w:p>
    <w:p w:rsidR="00E469D9" w:rsidRPr="00396A95" w:rsidRDefault="00E469D9" w:rsidP="003A6C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A95">
        <w:rPr>
          <w:rFonts w:ascii="Times New Roman" w:hAnsi="Times New Roman"/>
          <w:sz w:val="24"/>
          <w:szCs w:val="24"/>
        </w:rPr>
        <w:t>Примечание:</w:t>
      </w:r>
    </w:p>
    <w:p w:rsidR="00E469D9" w:rsidRPr="00396A95" w:rsidRDefault="00E469D9" w:rsidP="003A6C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A95">
        <w:rPr>
          <w:rFonts w:ascii="Times New Roman" w:hAnsi="Times New Roman"/>
          <w:sz w:val="24"/>
          <w:szCs w:val="24"/>
        </w:rPr>
        <w:t>*Дополнительные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поддержки,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предоставляются:</w:t>
      </w:r>
    </w:p>
    <w:p w:rsidR="00E469D9" w:rsidRPr="00396A95" w:rsidRDefault="00E469D9" w:rsidP="003A6CFB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96A95">
        <w:rPr>
          <w:rFonts w:ascii="Times New Roman" w:hAnsi="Times New Roman"/>
          <w:sz w:val="24"/>
          <w:szCs w:val="24"/>
        </w:rPr>
        <w:t>семье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мобилизованного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гражданина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мобилизации,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увеличенный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дней;</w:t>
      </w:r>
    </w:p>
    <w:p w:rsidR="00E469D9" w:rsidRPr="00396A95" w:rsidRDefault="00E469D9" w:rsidP="003A6CFB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96A95">
        <w:rPr>
          <w:rFonts w:ascii="Times New Roman" w:hAnsi="Times New Roman"/>
          <w:sz w:val="24"/>
          <w:szCs w:val="24"/>
        </w:rPr>
        <w:t>семье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гражданина,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принимающего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специальной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военной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операции,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специальной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военной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операции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территориях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Донецкой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Народной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Республики,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Луганской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Народной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Республики,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Запорожской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Херсонской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Украины,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увеличенный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A95">
        <w:rPr>
          <w:rFonts w:ascii="Times New Roman" w:hAnsi="Times New Roman"/>
          <w:sz w:val="24"/>
          <w:szCs w:val="24"/>
        </w:rPr>
        <w:t>дней.</w:t>
      </w:r>
    </w:p>
    <w:p w:rsidR="00E469D9" w:rsidRPr="00800C31" w:rsidRDefault="00E469D9" w:rsidP="00747E57">
      <w:pPr>
        <w:tabs>
          <w:tab w:val="left" w:pos="2129"/>
        </w:tabs>
        <w:rPr>
          <w:rFonts w:ascii="Times New Roman" w:hAnsi="Times New Roman"/>
          <w:sz w:val="24"/>
          <w:szCs w:val="24"/>
        </w:rPr>
      </w:pPr>
    </w:p>
    <w:sectPr w:rsidR="00E469D9" w:rsidRPr="00800C31" w:rsidSect="00E73B6C">
      <w:headerReference w:type="even" r:id="rId43"/>
      <w:headerReference w:type="default" r:id="rId44"/>
      <w:footerReference w:type="default" r:id="rId45"/>
      <w:pgSz w:w="16838" w:h="11906" w:orient="landscape"/>
      <w:pgMar w:top="899" w:right="1134" w:bottom="5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D9" w:rsidRDefault="00E469D9">
      <w:r>
        <w:separator/>
      </w:r>
    </w:p>
  </w:endnote>
  <w:endnote w:type="continuationSeparator" w:id="0">
    <w:p w:rsidR="00E469D9" w:rsidRDefault="00E4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AA" w:rsidRPr="00F135AA" w:rsidRDefault="00F135AA">
    <w:pPr>
      <w:pStyle w:val="af3"/>
      <w:jc w:val="center"/>
      <w:rPr>
        <w:rFonts w:ascii="Times New Roman" w:hAnsi="Times New Roman"/>
        <w:sz w:val="24"/>
        <w:szCs w:val="24"/>
      </w:rPr>
    </w:pPr>
    <w:r w:rsidRPr="00F135AA">
      <w:rPr>
        <w:rFonts w:ascii="Times New Roman" w:hAnsi="Times New Roman"/>
        <w:sz w:val="24"/>
        <w:szCs w:val="24"/>
      </w:rPr>
      <w:fldChar w:fldCharType="begin"/>
    </w:r>
    <w:r w:rsidRPr="00F135AA">
      <w:rPr>
        <w:rFonts w:ascii="Times New Roman" w:hAnsi="Times New Roman"/>
        <w:sz w:val="24"/>
        <w:szCs w:val="24"/>
      </w:rPr>
      <w:instrText>PAGE   \* MERGEFORMAT</w:instrText>
    </w:r>
    <w:r w:rsidRPr="00F135A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53</w:t>
    </w:r>
    <w:r w:rsidRPr="00F135AA">
      <w:rPr>
        <w:rFonts w:ascii="Times New Roman" w:hAnsi="Times New Roman"/>
        <w:sz w:val="24"/>
        <w:szCs w:val="24"/>
      </w:rPr>
      <w:fldChar w:fldCharType="end"/>
    </w:r>
  </w:p>
  <w:p w:rsidR="00320C99" w:rsidRDefault="00320C9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D9" w:rsidRDefault="00E469D9">
      <w:r>
        <w:separator/>
      </w:r>
    </w:p>
  </w:footnote>
  <w:footnote w:type="continuationSeparator" w:id="0">
    <w:p w:rsidR="00E469D9" w:rsidRDefault="00E46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D9" w:rsidRDefault="00E469D9" w:rsidP="00C30CD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469D9" w:rsidRDefault="00E469D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D9" w:rsidRDefault="00E469D9" w:rsidP="00320C99">
    <w:pPr>
      <w:pStyle w:val="ac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FF9"/>
    <w:multiLevelType w:val="hybridMultilevel"/>
    <w:tmpl w:val="443E721C"/>
    <w:lvl w:ilvl="0" w:tplc="FC528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4366E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F543F"/>
    <w:multiLevelType w:val="hybridMultilevel"/>
    <w:tmpl w:val="760871D4"/>
    <w:lvl w:ilvl="0" w:tplc="3F68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6E80"/>
    <w:multiLevelType w:val="hybridMultilevel"/>
    <w:tmpl w:val="B9D824D4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19624E"/>
    <w:multiLevelType w:val="hybridMultilevel"/>
    <w:tmpl w:val="1A628B4C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D3B4A"/>
    <w:multiLevelType w:val="hybridMultilevel"/>
    <w:tmpl w:val="3E2802B0"/>
    <w:lvl w:ilvl="0" w:tplc="607CF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050344"/>
    <w:multiLevelType w:val="hybridMultilevel"/>
    <w:tmpl w:val="3F40FB3C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FB3D60"/>
    <w:multiLevelType w:val="hybridMultilevel"/>
    <w:tmpl w:val="93D82A7C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AE1733"/>
    <w:multiLevelType w:val="hybridMultilevel"/>
    <w:tmpl w:val="37066FDC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8D5CC4"/>
    <w:multiLevelType w:val="hybridMultilevel"/>
    <w:tmpl w:val="0478AE4C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711034"/>
    <w:multiLevelType w:val="hybridMultilevel"/>
    <w:tmpl w:val="4DF638A6"/>
    <w:lvl w:ilvl="0" w:tplc="ADF29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78604FE"/>
    <w:multiLevelType w:val="hybridMultilevel"/>
    <w:tmpl w:val="76006614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2C78E5"/>
    <w:multiLevelType w:val="hybridMultilevel"/>
    <w:tmpl w:val="863E6FA2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118FA"/>
    <w:multiLevelType w:val="hybridMultilevel"/>
    <w:tmpl w:val="F1865138"/>
    <w:lvl w:ilvl="0" w:tplc="2CB2F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392B7E"/>
    <w:multiLevelType w:val="hybridMultilevel"/>
    <w:tmpl w:val="7F34667C"/>
    <w:lvl w:ilvl="0" w:tplc="3A2E7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2A41DC"/>
    <w:multiLevelType w:val="hybridMultilevel"/>
    <w:tmpl w:val="273A3212"/>
    <w:lvl w:ilvl="0" w:tplc="8AA6A2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257F12"/>
    <w:multiLevelType w:val="hybridMultilevel"/>
    <w:tmpl w:val="B17C86E0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AE6B1F"/>
    <w:multiLevelType w:val="hybridMultilevel"/>
    <w:tmpl w:val="C614975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46986F8C"/>
    <w:multiLevelType w:val="hybridMultilevel"/>
    <w:tmpl w:val="5D668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A7C29"/>
    <w:multiLevelType w:val="hybridMultilevel"/>
    <w:tmpl w:val="0B982042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4B0375B6"/>
    <w:multiLevelType w:val="hybridMultilevel"/>
    <w:tmpl w:val="C614975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4D684C6C"/>
    <w:multiLevelType w:val="hybridMultilevel"/>
    <w:tmpl w:val="F86AC24E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3F1AD1"/>
    <w:multiLevelType w:val="hybridMultilevel"/>
    <w:tmpl w:val="6344AD16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C248DE"/>
    <w:multiLevelType w:val="hybridMultilevel"/>
    <w:tmpl w:val="84C2802E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1B7FB1"/>
    <w:multiLevelType w:val="hybridMultilevel"/>
    <w:tmpl w:val="3B64E4D2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599211FC"/>
    <w:multiLevelType w:val="hybridMultilevel"/>
    <w:tmpl w:val="B3B46EC6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2D47AB"/>
    <w:multiLevelType w:val="hybridMultilevel"/>
    <w:tmpl w:val="B1886622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494ABF"/>
    <w:multiLevelType w:val="hybridMultilevel"/>
    <w:tmpl w:val="0B982042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>
    <w:nsid w:val="6F833500"/>
    <w:multiLevelType w:val="hybridMultilevel"/>
    <w:tmpl w:val="A7527512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671C61"/>
    <w:multiLevelType w:val="hybridMultilevel"/>
    <w:tmpl w:val="70D06506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DE7CEE"/>
    <w:multiLevelType w:val="hybridMultilevel"/>
    <w:tmpl w:val="AA528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F34384"/>
    <w:multiLevelType w:val="hybridMultilevel"/>
    <w:tmpl w:val="92EE2624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A77460"/>
    <w:multiLevelType w:val="hybridMultilevel"/>
    <w:tmpl w:val="8320C862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13"/>
  </w:num>
  <w:num w:numId="6">
    <w:abstractNumId w:val="23"/>
  </w:num>
  <w:num w:numId="7">
    <w:abstractNumId w:val="16"/>
  </w:num>
  <w:num w:numId="8">
    <w:abstractNumId w:val="19"/>
  </w:num>
  <w:num w:numId="9">
    <w:abstractNumId w:val="18"/>
  </w:num>
  <w:num w:numId="10">
    <w:abstractNumId w:val="26"/>
  </w:num>
  <w:num w:numId="11">
    <w:abstractNumId w:val="1"/>
  </w:num>
  <w:num w:numId="12">
    <w:abstractNumId w:val="29"/>
  </w:num>
  <w:num w:numId="13">
    <w:abstractNumId w:val="5"/>
  </w:num>
  <w:num w:numId="14">
    <w:abstractNumId w:val="8"/>
  </w:num>
  <w:num w:numId="15">
    <w:abstractNumId w:val="6"/>
  </w:num>
  <w:num w:numId="16">
    <w:abstractNumId w:val="11"/>
  </w:num>
  <w:num w:numId="17">
    <w:abstractNumId w:val="2"/>
  </w:num>
  <w:num w:numId="18">
    <w:abstractNumId w:val="4"/>
  </w:num>
  <w:num w:numId="19">
    <w:abstractNumId w:val="27"/>
  </w:num>
  <w:num w:numId="20">
    <w:abstractNumId w:val="25"/>
  </w:num>
  <w:num w:numId="21">
    <w:abstractNumId w:val="7"/>
  </w:num>
  <w:num w:numId="22">
    <w:abstractNumId w:val="28"/>
  </w:num>
  <w:num w:numId="23">
    <w:abstractNumId w:val="31"/>
  </w:num>
  <w:num w:numId="24">
    <w:abstractNumId w:val="24"/>
  </w:num>
  <w:num w:numId="25">
    <w:abstractNumId w:val="15"/>
  </w:num>
  <w:num w:numId="26">
    <w:abstractNumId w:val="10"/>
  </w:num>
  <w:num w:numId="27">
    <w:abstractNumId w:val="20"/>
  </w:num>
  <w:num w:numId="28">
    <w:abstractNumId w:val="3"/>
  </w:num>
  <w:num w:numId="29">
    <w:abstractNumId w:val="30"/>
  </w:num>
  <w:num w:numId="30">
    <w:abstractNumId w:val="21"/>
  </w:num>
  <w:num w:numId="31">
    <w:abstractNumId w:val="22"/>
  </w:num>
  <w:num w:numId="32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0A2"/>
    <w:rsid w:val="000477BA"/>
    <w:rsid w:val="00063C9B"/>
    <w:rsid w:val="00065D73"/>
    <w:rsid w:val="00070211"/>
    <w:rsid w:val="00071998"/>
    <w:rsid w:val="000922A9"/>
    <w:rsid w:val="00097048"/>
    <w:rsid w:val="000A356F"/>
    <w:rsid w:val="000D35F4"/>
    <w:rsid w:val="000D7EC3"/>
    <w:rsid w:val="000E5512"/>
    <w:rsid w:val="000F00D0"/>
    <w:rsid w:val="000F731A"/>
    <w:rsid w:val="001110DC"/>
    <w:rsid w:val="0012112F"/>
    <w:rsid w:val="001947E8"/>
    <w:rsid w:val="001B0364"/>
    <w:rsid w:val="001B04ED"/>
    <w:rsid w:val="001C0A65"/>
    <w:rsid w:val="001C3AED"/>
    <w:rsid w:val="001D145C"/>
    <w:rsid w:val="00204E96"/>
    <w:rsid w:val="00216E10"/>
    <w:rsid w:val="002220AA"/>
    <w:rsid w:val="00250645"/>
    <w:rsid w:val="00253AE4"/>
    <w:rsid w:val="00272006"/>
    <w:rsid w:val="00272A25"/>
    <w:rsid w:val="002A3814"/>
    <w:rsid w:val="002C2DFF"/>
    <w:rsid w:val="002E6CEE"/>
    <w:rsid w:val="002E7B6D"/>
    <w:rsid w:val="00320C99"/>
    <w:rsid w:val="00321882"/>
    <w:rsid w:val="00340321"/>
    <w:rsid w:val="00347D9B"/>
    <w:rsid w:val="0035407A"/>
    <w:rsid w:val="00370AFA"/>
    <w:rsid w:val="0037782F"/>
    <w:rsid w:val="00390532"/>
    <w:rsid w:val="00395B51"/>
    <w:rsid w:val="00396A95"/>
    <w:rsid w:val="003A6CFB"/>
    <w:rsid w:val="003B3760"/>
    <w:rsid w:val="003C2708"/>
    <w:rsid w:val="003C479C"/>
    <w:rsid w:val="003C797C"/>
    <w:rsid w:val="003D2771"/>
    <w:rsid w:val="003D6B9F"/>
    <w:rsid w:val="003E6994"/>
    <w:rsid w:val="004051E9"/>
    <w:rsid w:val="00407C80"/>
    <w:rsid w:val="0043076F"/>
    <w:rsid w:val="00436A27"/>
    <w:rsid w:val="00442F55"/>
    <w:rsid w:val="00460738"/>
    <w:rsid w:val="00492211"/>
    <w:rsid w:val="00493755"/>
    <w:rsid w:val="004977B8"/>
    <w:rsid w:val="004B3BA9"/>
    <w:rsid w:val="004B5492"/>
    <w:rsid w:val="004B54A7"/>
    <w:rsid w:val="004D280D"/>
    <w:rsid w:val="004D40A2"/>
    <w:rsid w:val="004D5B61"/>
    <w:rsid w:val="004E5547"/>
    <w:rsid w:val="00525412"/>
    <w:rsid w:val="00525E2E"/>
    <w:rsid w:val="00542AA6"/>
    <w:rsid w:val="00551F7A"/>
    <w:rsid w:val="005579C8"/>
    <w:rsid w:val="00563AD4"/>
    <w:rsid w:val="005703D5"/>
    <w:rsid w:val="005768D6"/>
    <w:rsid w:val="005907ED"/>
    <w:rsid w:val="00594227"/>
    <w:rsid w:val="005A141A"/>
    <w:rsid w:val="005C0004"/>
    <w:rsid w:val="005C716E"/>
    <w:rsid w:val="005D71B5"/>
    <w:rsid w:val="00601A94"/>
    <w:rsid w:val="00614D51"/>
    <w:rsid w:val="0063333E"/>
    <w:rsid w:val="00644461"/>
    <w:rsid w:val="006745C9"/>
    <w:rsid w:val="006870DB"/>
    <w:rsid w:val="006871B2"/>
    <w:rsid w:val="00693D74"/>
    <w:rsid w:val="00694CFF"/>
    <w:rsid w:val="006A0A59"/>
    <w:rsid w:val="006B52EC"/>
    <w:rsid w:val="006B6B3C"/>
    <w:rsid w:val="006B7F26"/>
    <w:rsid w:val="006C0CF6"/>
    <w:rsid w:val="006C14E9"/>
    <w:rsid w:val="006C31AA"/>
    <w:rsid w:val="006C76D4"/>
    <w:rsid w:val="006E03F7"/>
    <w:rsid w:val="007000D4"/>
    <w:rsid w:val="00732A65"/>
    <w:rsid w:val="00743AE8"/>
    <w:rsid w:val="00747E57"/>
    <w:rsid w:val="007522C1"/>
    <w:rsid w:val="0075512B"/>
    <w:rsid w:val="00761417"/>
    <w:rsid w:val="00793FDB"/>
    <w:rsid w:val="007A3BDD"/>
    <w:rsid w:val="007C189A"/>
    <w:rsid w:val="007C2073"/>
    <w:rsid w:val="007E40F3"/>
    <w:rsid w:val="007F034A"/>
    <w:rsid w:val="00800C31"/>
    <w:rsid w:val="00806DB1"/>
    <w:rsid w:val="00820245"/>
    <w:rsid w:val="008216C8"/>
    <w:rsid w:val="008220C7"/>
    <w:rsid w:val="00824E2A"/>
    <w:rsid w:val="008457B5"/>
    <w:rsid w:val="00854240"/>
    <w:rsid w:val="00860DD5"/>
    <w:rsid w:val="00870FA9"/>
    <w:rsid w:val="0087120F"/>
    <w:rsid w:val="00874B13"/>
    <w:rsid w:val="00884B95"/>
    <w:rsid w:val="00896830"/>
    <w:rsid w:val="008A49CF"/>
    <w:rsid w:val="008A654A"/>
    <w:rsid w:val="008B5C46"/>
    <w:rsid w:val="008F1B28"/>
    <w:rsid w:val="00906C38"/>
    <w:rsid w:val="00913CF4"/>
    <w:rsid w:val="00917BC7"/>
    <w:rsid w:val="00931D7C"/>
    <w:rsid w:val="009363E5"/>
    <w:rsid w:val="009A4463"/>
    <w:rsid w:val="009A5617"/>
    <w:rsid w:val="009B5333"/>
    <w:rsid w:val="009C67A9"/>
    <w:rsid w:val="009E57FC"/>
    <w:rsid w:val="00A06560"/>
    <w:rsid w:val="00A166A5"/>
    <w:rsid w:val="00A502A4"/>
    <w:rsid w:val="00A764E6"/>
    <w:rsid w:val="00AB109B"/>
    <w:rsid w:val="00AB7DD9"/>
    <w:rsid w:val="00AC5D0E"/>
    <w:rsid w:val="00AE7AA9"/>
    <w:rsid w:val="00B112AA"/>
    <w:rsid w:val="00B24566"/>
    <w:rsid w:val="00B42B8B"/>
    <w:rsid w:val="00B56070"/>
    <w:rsid w:val="00B6049C"/>
    <w:rsid w:val="00B7099E"/>
    <w:rsid w:val="00B75ABA"/>
    <w:rsid w:val="00B80AAE"/>
    <w:rsid w:val="00B90493"/>
    <w:rsid w:val="00B962BC"/>
    <w:rsid w:val="00BB339E"/>
    <w:rsid w:val="00BB4C3A"/>
    <w:rsid w:val="00BC4081"/>
    <w:rsid w:val="00BC73E2"/>
    <w:rsid w:val="00BF7285"/>
    <w:rsid w:val="00C01801"/>
    <w:rsid w:val="00C01E04"/>
    <w:rsid w:val="00C024F7"/>
    <w:rsid w:val="00C03757"/>
    <w:rsid w:val="00C06166"/>
    <w:rsid w:val="00C150B5"/>
    <w:rsid w:val="00C16250"/>
    <w:rsid w:val="00C301E5"/>
    <w:rsid w:val="00C30CDD"/>
    <w:rsid w:val="00C3312E"/>
    <w:rsid w:val="00C5589D"/>
    <w:rsid w:val="00C57AB9"/>
    <w:rsid w:val="00C60936"/>
    <w:rsid w:val="00C66B6D"/>
    <w:rsid w:val="00C77689"/>
    <w:rsid w:val="00C93BD3"/>
    <w:rsid w:val="00C97C25"/>
    <w:rsid w:val="00CA6AF9"/>
    <w:rsid w:val="00D013DF"/>
    <w:rsid w:val="00D27F48"/>
    <w:rsid w:val="00D64DCC"/>
    <w:rsid w:val="00D67E91"/>
    <w:rsid w:val="00D94804"/>
    <w:rsid w:val="00DC0B5D"/>
    <w:rsid w:val="00DD461A"/>
    <w:rsid w:val="00DD66CB"/>
    <w:rsid w:val="00DF2B4C"/>
    <w:rsid w:val="00E1276A"/>
    <w:rsid w:val="00E469D9"/>
    <w:rsid w:val="00E509CB"/>
    <w:rsid w:val="00E73B6C"/>
    <w:rsid w:val="00E91551"/>
    <w:rsid w:val="00EA67AD"/>
    <w:rsid w:val="00ED2CE8"/>
    <w:rsid w:val="00EE1B97"/>
    <w:rsid w:val="00EE6741"/>
    <w:rsid w:val="00F135AA"/>
    <w:rsid w:val="00F34F18"/>
    <w:rsid w:val="00F4382A"/>
    <w:rsid w:val="00F53359"/>
    <w:rsid w:val="00F74B4D"/>
    <w:rsid w:val="00F771C3"/>
    <w:rsid w:val="00F77A09"/>
    <w:rsid w:val="00F80159"/>
    <w:rsid w:val="00F822FE"/>
    <w:rsid w:val="00F90CFC"/>
    <w:rsid w:val="00FA48AE"/>
    <w:rsid w:val="00FC7ADA"/>
    <w:rsid w:val="00FD76DD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0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99"/>
    <w:rsid w:val="00B7099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Light List Accent 2"/>
    <w:basedOn w:val="a1"/>
    <w:uiPriority w:val="99"/>
    <w:rsid w:val="00B7099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a4">
    <w:name w:val="Light List"/>
    <w:basedOn w:val="a1"/>
    <w:uiPriority w:val="99"/>
    <w:rsid w:val="00B7099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5">
    <w:name w:val="Light Shading Accent 5"/>
    <w:basedOn w:val="a1"/>
    <w:uiPriority w:val="99"/>
    <w:rsid w:val="000922A9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99"/>
    <w:rsid w:val="000922A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10">
    <w:name w:val="Light Shading Accent 1"/>
    <w:basedOn w:val="a1"/>
    <w:uiPriority w:val="99"/>
    <w:rsid w:val="000922A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5">
    <w:name w:val="Light Shading"/>
    <w:basedOn w:val="a1"/>
    <w:uiPriority w:val="99"/>
    <w:rsid w:val="000922A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6">
    <w:name w:val="Light Grid"/>
    <w:basedOn w:val="a1"/>
    <w:uiPriority w:val="99"/>
    <w:rsid w:val="000922A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6">
    <w:name w:val="Light List Accent 6"/>
    <w:basedOn w:val="a1"/>
    <w:uiPriority w:val="99"/>
    <w:rsid w:val="000922A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7">
    <w:name w:val="List Paragraph"/>
    <w:basedOn w:val="a"/>
    <w:uiPriority w:val="99"/>
    <w:qFormat/>
    <w:rsid w:val="005703D5"/>
    <w:pPr>
      <w:ind w:left="720"/>
      <w:contextualSpacing/>
    </w:pPr>
  </w:style>
  <w:style w:type="character" w:styleId="a8">
    <w:name w:val="Hyperlink"/>
    <w:uiPriority w:val="99"/>
    <w:rsid w:val="00F8015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C01E0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No Spacing"/>
    <w:uiPriority w:val="99"/>
    <w:qFormat/>
    <w:rsid w:val="00C024F7"/>
    <w:rPr>
      <w:rFonts w:eastAsia="Times New Roman"/>
      <w:sz w:val="22"/>
      <w:szCs w:val="22"/>
    </w:rPr>
  </w:style>
  <w:style w:type="character" w:customStyle="1" w:styleId="aa">
    <w:name w:val="Другое_"/>
    <w:link w:val="ab"/>
    <w:uiPriority w:val="99"/>
    <w:locked/>
    <w:rsid w:val="00C024F7"/>
    <w:rPr>
      <w:rFonts w:cs="Times New Roman"/>
      <w:color w:val="422939"/>
      <w:sz w:val="19"/>
      <w:szCs w:val="19"/>
      <w:shd w:val="clear" w:color="auto" w:fill="FFFFFF"/>
    </w:rPr>
  </w:style>
  <w:style w:type="paragraph" w:customStyle="1" w:styleId="ab">
    <w:name w:val="Другое"/>
    <w:basedOn w:val="a"/>
    <w:link w:val="aa"/>
    <w:uiPriority w:val="99"/>
    <w:rsid w:val="00C024F7"/>
    <w:pPr>
      <w:widowControl w:val="0"/>
      <w:shd w:val="clear" w:color="auto" w:fill="FFFFFF"/>
      <w:spacing w:after="0" w:line="240" w:lineRule="auto"/>
      <w:ind w:firstLine="567"/>
      <w:jc w:val="both"/>
    </w:pPr>
    <w:rPr>
      <w:color w:val="422939"/>
      <w:sz w:val="19"/>
      <w:szCs w:val="19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C024F7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C024F7"/>
    <w:rPr>
      <w:rFonts w:ascii="Arial" w:hAnsi="Arial"/>
      <w:sz w:val="22"/>
      <w:lang w:val="ru-RU" w:eastAsia="ru-RU"/>
    </w:rPr>
  </w:style>
  <w:style w:type="paragraph" w:styleId="ac">
    <w:name w:val="header"/>
    <w:basedOn w:val="a"/>
    <w:link w:val="ad"/>
    <w:uiPriority w:val="99"/>
    <w:rsid w:val="00C66B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F34F18"/>
    <w:rPr>
      <w:rFonts w:cs="Times New Roman"/>
      <w:lang w:eastAsia="en-US"/>
    </w:rPr>
  </w:style>
  <w:style w:type="character" w:styleId="ae">
    <w:name w:val="page number"/>
    <w:uiPriority w:val="99"/>
    <w:rsid w:val="00C66B6D"/>
    <w:rPr>
      <w:rFonts w:cs="Times New Roman"/>
    </w:rPr>
  </w:style>
  <w:style w:type="paragraph" w:customStyle="1" w:styleId="ConsPlusNonformat">
    <w:name w:val="ConsPlusNonformat"/>
    <w:uiPriority w:val="99"/>
    <w:rsid w:val="00BC40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Plain Text"/>
    <w:basedOn w:val="a"/>
    <w:link w:val="af0"/>
    <w:uiPriority w:val="99"/>
    <w:rsid w:val="006C76D4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Текст Знак"/>
    <w:link w:val="af"/>
    <w:uiPriority w:val="99"/>
    <w:locked/>
    <w:rsid w:val="006C76D4"/>
    <w:rPr>
      <w:rFonts w:eastAsia="Times New Roman" w:cs="Times New Roman"/>
      <w:sz w:val="24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32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20C99"/>
    <w:rPr>
      <w:rFonts w:ascii="Tahoma" w:hAnsi="Tahoma" w:cs="Tahoma"/>
      <w:sz w:val="16"/>
      <w:szCs w:val="16"/>
      <w:lang w:eastAsia="en-US"/>
    </w:rPr>
  </w:style>
  <w:style w:type="paragraph" w:styleId="af3">
    <w:name w:val="footer"/>
    <w:basedOn w:val="a"/>
    <w:link w:val="af4"/>
    <w:uiPriority w:val="99"/>
    <w:unhideWhenUsed/>
    <w:rsid w:val="00320C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20C9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18" Type="http://schemas.openxmlformats.org/officeDocument/2006/relationships/hyperlink" Target="consultantplus://offline/ref=FFF45F2E290F3C3A1CE3A8DFA9EE9F48A93414C142C8506DD19F74AEB39681DDC9978423DC3854E4BB9E89301Fp3T0O" TargetMode="External"/><Relationship Id="rId26" Type="http://schemas.openxmlformats.org/officeDocument/2006/relationships/hyperlink" Target="consultantplus://offline/ref=691A030135102ECD5A78E3FA155F8031773695F25D20DE2AD1121DA8BD66404D63C259AF64B302083912DDAC6AoAEAK" TargetMode="External"/><Relationship Id="rId39" Type="http://schemas.openxmlformats.org/officeDocument/2006/relationships/hyperlink" Target="http://nla-service.minjust.ru:8080/rnla-links/ws/content/act/9ac9aa4e-8bf3-4b2a-9017-84b1f1fe7667.htm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F45F2E290F3C3A1CE3A8DFA9EE9F48A93414C142C8506DD19F74AEB39681DDC9978423DC3854E4BB9E89301Fp3T0O" TargetMode="External"/><Relationship Id="rId34" Type="http://schemas.openxmlformats.org/officeDocument/2006/relationships/hyperlink" Target="http://nla-service.minjust.ru:8080/rnla-links/ws/content/act/9ac9aa4e-8bf3-4b2a-9017-84b1f1fe7667.html" TargetMode="External"/><Relationship Id="rId42" Type="http://schemas.openxmlformats.org/officeDocument/2006/relationships/hyperlink" Target="http://nla-service.minjust.ru:8080/rnla-links/ws/content/act/4ff21115-1cb6-4214-9078-8e8209c66419.html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F45F2E290F3C3A1CE3A8DFA9EE9F48A93414C142C8506DD19F74AEB39681DDC9978423DC3854E4BB9E89301Fp3T0O" TargetMode="External"/><Relationship Id="rId17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25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33" Type="http://schemas.openxmlformats.org/officeDocument/2006/relationships/hyperlink" Target="http://nla-service.minjust.ru:8080/rnla-links/ws/content/act/4ff21115-1cb6-4214-9078-8e8209c66419.html" TargetMode="External"/><Relationship Id="rId38" Type="http://schemas.openxmlformats.org/officeDocument/2006/relationships/hyperlink" Target="http://nla-service.minjust.ru:8080/rnla-links/ws/content/act/6b572073-1bf9-4db3-8391-82406212c494.htm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F45F2E290F3C3A1CE3A8DFA9EE9F48A93414C142C8506DD19F74AEB39681DDC9978423DC3854E4BB9E89301Fp3T0O" TargetMode="External"/><Relationship Id="rId20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29" Type="http://schemas.openxmlformats.org/officeDocument/2006/relationships/hyperlink" Target="http://nla-service.minjust.ru:8080/rnla-links/ws/content/act/9ac9aa4e-8bf3-4b2a-9017-84b1f1fe7667.html" TargetMode="External"/><Relationship Id="rId41" Type="http://schemas.openxmlformats.org/officeDocument/2006/relationships/hyperlink" Target="http://nla-service.minjust.ru:8080/rnla-links/ws/content/act/9ac9aa4e-8bf3-4b2a-9017-84b1f1fe766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24" Type="http://schemas.openxmlformats.org/officeDocument/2006/relationships/hyperlink" Target="consultantplus://offline/ref=FFF45F2E290F3C3A1CE3A8DFA9EE9F48A93414C142C8506DD19F74AEB39681DDC9978423DC3854E4BB9E89301Fp3T0O" TargetMode="External"/><Relationship Id="rId32" Type="http://schemas.openxmlformats.org/officeDocument/2006/relationships/hyperlink" Target="http://nla-service.minjust.ru:8080/rnla-links/ws/content/act/9ac9aa4e-8bf3-4b2a-9017-84b1f1fe7667.html" TargetMode="External"/><Relationship Id="rId37" Type="http://schemas.openxmlformats.org/officeDocument/2006/relationships/hyperlink" Target="http://nla-service.minjust.ru:8080/rnla-links/ws/content/act/9ac9aa4e-8bf3-4b2a-9017-84b1f1fe7667.html" TargetMode="External"/><Relationship Id="rId40" Type="http://schemas.openxmlformats.org/officeDocument/2006/relationships/hyperlink" Target="http://nla-service.minjust.ru:8080/rnla-links/ws/content/act/6b572073-1bf9-4db3-8391-82406212c494.html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F45F2E290F3C3A1CE3A8DFA9EE9F48A93414C142C8506DD19F74AEB39681DDC9978423DC3854E4BB9E89301Fp3T0O" TargetMode="External"/><Relationship Id="rId23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nla-service.minjust.ru:8080/rnla-links/ws/content/act/6b572073-1bf9-4db3-8391-82406212c494.html" TargetMode="External"/><Relationship Id="rId10" Type="http://schemas.openxmlformats.org/officeDocument/2006/relationships/hyperlink" Target="consultantplus://offline/ref=FFF45F2E290F3C3A1CE3A8DFA9EE9F48A93414C142C8506DD19F74AEB39681DDC9978423DC3854E4BB9E89301Fp3T0O" TargetMode="External"/><Relationship Id="rId19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31" Type="http://schemas.openxmlformats.org/officeDocument/2006/relationships/hyperlink" Target="http://nla-service.minjust.ru:8080/rnla-links/ws/content/act/6b572073-1bf9-4db3-8391-82406212c494.html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14" Type="http://schemas.openxmlformats.org/officeDocument/2006/relationships/hyperlink" Target="consultantplus://offline/ref=FFF45F2E290F3C3A1CE3A8DFA9EE9F48A93414C142C8506DD19F74AEB39681DDC9978423DC3854E4BB9E89301Fp3T0O" TargetMode="External"/><Relationship Id="rId22" Type="http://schemas.openxmlformats.org/officeDocument/2006/relationships/hyperlink" Target="consultantplus://offline/ref=FFF45F2E290F3C3A1CE3A8DFA9EE9F48A93414C142C8506DD19F74AEB39681DDC9978423DC3854E4BB9E89301Fp3T0O" TargetMode="External"/><Relationship Id="rId27" Type="http://schemas.openxmlformats.org/officeDocument/2006/relationships/hyperlink" Target="consultantplus://offline/ref=691A030135102ECD5A78E3FA155F8031773691FF572BDE2AD1121DA8BD66404D71C201A465B0175D6A488AA168AD75EAD24BF4A364oDE0K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nla-service.minjust.ru:8080/rnla-links/ws/content/act/4ff21115-1cb6-4214-9078-8e8209c66419.html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2106-541D-423E-9B70-FC41BC5A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53</Pages>
  <Words>15545</Words>
  <Characters>88607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177</cp:revision>
  <cp:lastPrinted>2023-07-05T13:02:00Z</cp:lastPrinted>
  <dcterms:created xsi:type="dcterms:W3CDTF">2023-04-07T07:18:00Z</dcterms:created>
  <dcterms:modified xsi:type="dcterms:W3CDTF">2023-07-05T13:16:00Z</dcterms:modified>
</cp:coreProperties>
</file>