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9D" w:rsidRDefault="0022582A" w:rsidP="00860C1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2A">
        <w:rPr>
          <w:rFonts w:ascii="Times New Roman" w:hAnsi="Times New Roman" w:cs="Times New Roman"/>
          <w:b/>
          <w:sz w:val="24"/>
          <w:szCs w:val="24"/>
        </w:rPr>
        <w:t>Индивидуальные служебные споры</w:t>
      </w:r>
    </w:p>
    <w:p w:rsidR="001A4E0B" w:rsidRPr="00860C17" w:rsidRDefault="009135A7" w:rsidP="00860C1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17">
        <w:rPr>
          <w:rFonts w:ascii="Times New Roman" w:hAnsi="Times New Roman" w:cs="Times New Roman"/>
          <w:b/>
          <w:sz w:val="24"/>
          <w:szCs w:val="24"/>
        </w:rPr>
        <w:t>на государственной гражданской службе</w:t>
      </w:r>
    </w:p>
    <w:p w:rsidR="000D2448" w:rsidRPr="00860C17" w:rsidRDefault="000D2448" w:rsidP="00860C17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EBA" w:rsidRDefault="00B82FEC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 w:firstLine="460"/>
        <w:rPr>
          <w:color w:val="000000"/>
          <w:sz w:val="24"/>
          <w:szCs w:val="24"/>
        </w:rPr>
      </w:pPr>
      <w:r w:rsidRPr="00B82FEC">
        <w:rPr>
          <w:color w:val="000000"/>
          <w:sz w:val="24"/>
          <w:szCs w:val="24"/>
        </w:rPr>
        <w:t>В соответствии с п. 15 ч. 1 ст. 14 Федерального закона от 27.07.2004 №79-ФЗ "О государственной гражданской службе Российской Федерации" (далее - Закон о гражданской службе)</w:t>
      </w:r>
      <w:r>
        <w:rPr>
          <w:color w:val="000000"/>
          <w:sz w:val="24"/>
          <w:szCs w:val="24"/>
        </w:rPr>
        <w:t xml:space="preserve"> </w:t>
      </w:r>
      <w:r w:rsidRPr="00B82FEC">
        <w:rPr>
          <w:color w:val="000000"/>
          <w:sz w:val="24"/>
          <w:szCs w:val="24"/>
        </w:rPr>
        <w:t>гражданский служащий имеет право на защиту своих прав и законных интересов на гражданской службе, включая обжалование в суд их нарушения.</w:t>
      </w:r>
    </w:p>
    <w:p w:rsidR="00B82FEC" w:rsidRDefault="00B82FEC" w:rsidP="00B82FE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FEC">
        <w:rPr>
          <w:rFonts w:ascii="Times New Roman" w:hAnsi="Times New Roman" w:cs="Times New Roman"/>
          <w:sz w:val="24"/>
          <w:szCs w:val="24"/>
        </w:rPr>
        <w:t>Термин «индивидуальный служебный спор» установлен ст. 69 Закона о гражданской службе – это неурегулированные между представителем нанимателя и гражданским служащим либо гражданином, поступающим на гражданскую службу или ранее состоявшим на гражданской службе, разногласия по вопросам применения законов, иных нормативных правовых актов о гражданской службе и служебного контракта, о которых заявлено в орган по рассмотрению индивидуальных служебных споров.</w:t>
      </w:r>
      <w:proofErr w:type="gramEnd"/>
    </w:p>
    <w:p w:rsidR="000F483D" w:rsidRPr="00B82FEC" w:rsidRDefault="003425E2" w:rsidP="003425E2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Разногласия могут быть </w:t>
      </w:r>
      <w:r w:rsidR="000F483D" w:rsidRPr="000F483D">
        <w:rPr>
          <w:rFonts w:ascii="Times New Roman" w:hAnsi="Times New Roman" w:cs="Times New Roman"/>
          <w:sz w:val="24"/>
          <w:szCs w:val="24"/>
        </w:rPr>
        <w:t>в связи с соблюдением требо</w:t>
      </w:r>
      <w:r>
        <w:rPr>
          <w:rFonts w:ascii="Times New Roman" w:hAnsi="Times New Roman" w:cs="Times New Roman"/>
          <w:sz w:val="24"/>
          <w:szCs w:val="24"/>
        </w:rPr>
        <w:t xml:space="preserve">ваний к должностному поведению, </w:t>
      </w:r>
      <w:r w:rsidR="000F483D" w:rsidRPr="000F483D">
        <w:rPr>
          <w:rFonts w:ascii="Times New Roman" w:hAnsi="Times New Roman" w:cs="Times New Roman"/>
          <w:sz w:val="24"/>
          <w:szCs w:val="24"/>
        </w:rPr>
        <w:t>в связи с представлением сведений о доходах и об имуществе гражданина, претендующего на замещение должности гражданской службы, в связи с порядком проведения конкурса на замещени</w:t>
      </w:r>
      <w:r>
        <w:rPr>
          <w:rFonts w:ascii="Times New Roman" w:hAnsi="Times New Roman" w:cs="Times New Roman"/>
          <w:sz w:val="24"/>
          <w:szCs w:val="24"/>
        </w:rPr>
        <w:t xml:space="preserve">е должности гражданской службы, </w:t>
      </w:r>
      <w:r w:rsidR="000F483D" w:rsidRPr="000F483D">
        <w:rPr>
          <w:rFonts w:ascii="Times New Roman" w:hAnsi="Times New Roman" w:cs="Times New Roman"/>
          <w:sz w:val="24"/>
          <w:szCs w:val="24"/>
        </w:rPr>
        <w:t xml:space="preserve">в связи с разглашением служебной информации, ставшей известной </w:t>
      </w:r>
      <w:r>
        <w:rPr>
          <w:rFonts w:ascii="Times New Roman" w:hAnsi="Times New Roman" w:cs="Times New Roman"/>
          <w:sz w:val="24"/>
          <w:szCs w:val="24"/>
        </w:rPr>
        <w:t xml:space="preserve">бывшему </w:t>
      </w:r>
      <w:r w:rsidRPr="003425E2">
        <w:rPr>
          <w:rFonts w:ascii="Times New Roman" w:hAnsi="Times New Roman" w:cs="Times New Roman"/>
          <w:sz w:val="24"/>
          <w:szCs w:val="24"/>
        </w:rPr>
        <w:t>гражданско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3425E2">
        <w:rPr>
          <w:rFonts w:ascii="Times New Roman" w:hAnsi="Times New Roman" w:cs="Times New Roman"/>
          <w:sz w:val="24"/>
          <w:szCs w:val="24"/>
        </w:rPr>
        <w:t xml:space="preserve"> служаще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3425E2">
        <w:rPr>
          <w:rFonts w:ascii="Times New Roman" w:hAnsi="Times New Roman" w:cs="Times New Roman"/>
          <w:sz w:val="24"/>
          <w:szCs w:val="24"/>
        </w:rPr>
        <w:t xml:space="preserve"> </w:t>
      </w:r>
      <w:r w:rsidR="000F483D" w:rsidRPr="000F483D">
        <w:rPr>
          <w:rFonts w:ascii="Times New Roman" w:hAnsi="Times New Roman" w:cs="Times New Roman"/>
          <w:sz w:val="24"/>
          <w:szCs w:val="24"/>
        </w:rPr>
        <w:t xml:space="preserve">в связи с исполнением должностных 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F483D" w:rsidRPr="000F483D">
        <w:rPr>
          <w:rFonts w:ascii="Times New Roman" w:hAnsi="Times New Roman" w:cs="Times New Roman"/>
          <w:sz w:val="24"/>
          <w:szCs w:val="24"/>
        </w:rPr>
        <w:t>в связи</w:t>
      </w:r>
      <w:proofErr w:type="gramEnd"/>
      <w:r w:rsidR="000F483D" w:rsidRPr="000F483D">
        <w:rPr>
          <w:rFonts w:ascii="Times New Roman" w:hAnsi="Times New Roman" w:cs="Times New Roman"/>
          <w:sz w:val="24"/>
          <w:szCs w:val="24"/>
        </w:rPr>
        <w:t xml:space="preserve"> с осуществлением трудовой деятельности в организации, отдельные функции государственного управления которой входили в должностные (служебные) обязанности гражданского служащего.</w:t>
      </w:r>
    </w:p>
    <w:p w:rsidR="00B82FEC" w:rsidRPr="00B82FEC" w:rsidRDefault="00B82FEC" w:rsidP="00B82FE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EC">
        <w:rPr>
          <w:rFonts w:ascii="Times New Roman" w:hAnsi="Times New Roman" w:cs="Times New Roman"/>
          <w:sz w:val="24"/>
          <w:szCs w:val="24"/>
        </w:rPr>
        <w:t>Индивидуальные служебные споры рассматриваются следующими органами по рассмотрению индивидуальных служебных споров:</w:t>
      </w:r>
    </w:p>
    <w:p w:rsidR="00B82FEC" w:rsidRPr="00B82FEC" w:rsidRDefault="00B82FEC" w:rsidP="00B82FE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E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FEC">
        <w:rPr>
          <w:rFonts w:ascii="Times New Roman" w:hAnsi="Times New Roman" w:cs="Times New Roman"/>
          <w:sz w:val="24"/>
          <w:szCs w:val="24"/>
        </w:rPr>
        <w:t>комиссией государственного органа по служебным спорам;</w:t>
      </w:r>
    </w:p>
    <w:p w:rsidR="00B82FEC" w:rsidRPr="00B82FEC" w:rsidRDefault="00B82FEC" w:rsidP="00B82FE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E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FEC">
        <w:rPr>
          <w:rFonts w:ascii="Times New Roman" w:hAnsi="Times New Roman" w:cs="Times New Roman"/>
          <w:sz w:val="24"/>
          <w:szCs w:val="24"/>
        </w:rPr>
        <w:t>судом.</w:t>
      </w:r>
    </w:p>
    <w:p w:rsidR="00B82FEC" w:rsidRDefault="00B82FEC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 w:firstLine="460"/>
        <w:rPr>
          <w:color w:val="000000"/>
          <w:sz w:val="24"/>
          <w:szCs w:val="24"/>
        </w:rPr>
      </w:pPr>
    </w:p>
    <w:p w:rsidR="00B82FEC" w:rsidRDefault="000F483D" w:rsidP="0022582A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2A">
        <w:rPr>
          <w:rFonts w:ascii="Times New Roman" w:hAnsi="Times New Roman" w:cs="Times New Roman"/>
          <w:sz w:val="24"/>
          <w:szCs w:val="24"/>
        </w:rPr>
        <w:t>При возникновении разногласий гражданского служащего, его руководителя и представителя нанимателя, которые не удается урегулировать путем проведения переговоров, служащий имеет право подать заявление в комиссию по служебным спорам.</w:t>
      </w:r>
    </w:p>
    <w:p w:rsidR="00CE0FE8" w:rsidRPr="00CE0FE8" w:rsidRDefault="00CE0FE8" w:rsidP="0022582A">
      <w:pPr>
        <w:pStyle w:val="af5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E0FE8">
        <w:rPr>
          <w:rFonts w:ascii="Times New Roman" w:eastAsia="BatangChe" w:hAnsi="Times New Roman" w:cs="Times New Roman"/>
          <w:sz w:val="24"/>
          <w:szCs w:val="24"/>
        </w:rPr>
        <w:t>Комиссия государственного органа по служебным спорам (далее - комиссия по служебным спорам)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(конференции) гражданских служащих государственного органа представителей гражданских служащих, включая представителя (представителей) выборного профсоюзного органа (выборных профсоюзных органов) данного государственного органа</w:t>
      </w:r>
      <w:r w:rsidRPr="00CE0FE8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22582A" w:rsidRPr="0022582A" w:rsidRDefault="000F483D" w:rsidP="0022582A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2A">
        <w:rPr>
          <w:rFonts w:ascii="Times New Roman" w:hAnsi="Times New Roman" w:cs="Times New Roman"/>
          <w:sz w:val="24"/>
          <w:szCs w:val="24"/>
        </w:rPr>
        <w:t xml:space="preserve">Для обращения гражданского служащего в комиссию по служебным спорам установлен трехмесячный срок, который исчисляется с момента, когда служащий узнал или должен был узнать о нарушении своего права. </w:t>
      </w:r>
      <w:r w:rsidR="0022582A" w:rsidRPr="0022582A">
        <w:rPr>
          <w:rFonts w:ascii="Times New Roman" w:hAnsi="Times New Roman" w:cs="Times New Roman"/>
          <w:sz w:val="24"/>
          <w:szCs w:val="24"/>
        </w:rPr>
        <w:t>В случае пропуска трехмесячного срока обращения в комиссию по служебным спорам, гражданский служащий (гражданин) может обратиться в комиссию с заявлением о восстановлении пропущенного срока и рассмотрении служебного спора по существу. В заявлении должна быть указана причина, по которой срок обращения был пропущен.</w:t>
      </w:r>
    </w:p>
    <w:p w:rsidR="0022582A" w:rsidRPr="0022582A" w:rsidRDefault="0022582A" w:rsidP="0022582A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2A">
        <w:rPr>
          <w:rFonts w:ascii="Times New Roman" w:hAnsi="Times New Roman" w:cs="Times New Roman"/>
          <w:sz w:val="24"/>
          <w:szCs w:val="24"/>
        </w:rPr>
        <w:t>Поступившее в комиссию по служебным спорам письменное заявление гражданского служащего либо гражданина, поступающего на гражданскую службу или ранее состоявшего на гражданской службе, подлежит обязательной регистрации указанн</w:t>
      </w:r>
      <w:r>
        <w:rPr>
          <w:rFonts w:ascii="Times New Roman" w:hAnsi="Times New Roman" w:cs="Times New Roman"/>
          <w:sz w:val="24"/>
          <w:szCs w:val="24"/>
        </w:rPr>
        <w:t xml:space="preserve">ой комиссией в день его подачи. </w:t>
      </w:r>
      <w:r w:rsidRPr="0022582A">
        <w:rPr>
          <w:rFonts w:ascii="Times New Roman" w:hAnsi="Times New Roman" w:cs="Times New Roman"/>
          <w:sz w:val="24"/>
          <w:szCs w:val="24"/>
        </w:rPr>
        <w:t>В случае признания комиссией по служебным спорам причины пропуска срока обращения неуважительной, срок не восстанавливается и служебный спор не рассматривается.</w:t>
      </w:r>
    </w:p>
    <w:p w:rsidR="00B82FEC" w:rsidRPr="0022582A" w:rsidRDefault="000F483D" w:rsidP="0022582A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2A">
        <w:rPr>
          <w:rFonts w:ascii="Times New Roman" w:hAnsi="Times New Roman" w:cs="Times New Roman"/>
          <w:sz w:val="24"/>
          <w:szCs w:val="24"/>
        </w:rPr>
        <w:t>Для рассмотрения спора в комиссии установлен десятидневный срок, исчисляемый в календарных днях.</w:t>
      </w:r>
    </w:p>
    <w:p w:rsidR="00B82FEC" w:rsidRDefault="000F483D" w:rsidP="0022582A">
      <w:pPr>
        <w:pStyle w:val="2"/>
        <w:shd w:val="clear" w:color="auto" w:fill="auto"/>
        <w:tabs>
          <w:tab w:val="left" w:pos="686"/>
        </w:tabs>
        <w:spacing w:before="0" w:line="240" w:lineRule="auto"/>
        <w:ind w:right="20" w:firstLine="709"/>
        <w:rPr>
          <w:color w:val="000000"/>
          <w:sz w:val="24"/>
          <w:szCs w:val="24"/>
        </w:rPr>
      </w:pPr>
      <w:r w:rsidRPr="000F483D">
        <w:rPr>
          <w:color w:val="000000"/>
          <w:sz w:val="24"/>
          <w:szCs w:val="24"/>
        </w:rPr>
        <w:t xml:space="preserve">Индивидуальный служебный спор рассматривается в присутствии заинтересованного гражданского служащего. Спор может быть рассмотрен в его отсутствие, но лишь только по письменному заявлению служащего. В случае неявки гражданского служащего на заседание комиссии рассмотрение спора переносится на другой день. При повторном отсутствии служащего без уважительной причины на заседании комиссия может принять решение о снятии данного вопроса с рассмотрения. Комиссия по служебным спорам имеет право вызывать свидетелей и </w:t>
      </w:r>
      <w:r w:rsidRPr="000F483D">
        <w:rPr>
          <w:color w:val="000000"/>
          <w:sz w:val="24"/>
          <w:szCs w:val="24"/>
        </w:rPr>
        <w:lastRenderedPageBreak/>
        <w:t>специалистов на заседание, требовать представления, как от представителя нанимателя, руководителя, так и от гражданского служащего необходимых для рассмотрения спора документов. Комиссия принимает решение тайным голосованием простым большинством голосов присутствующих на заседании членов комиссии. Гражданский служащий должен быть с ним ознакомлен в течение трех дней со дня его принятия. Решение подлежит исполнению в трехдневный срок по истечении десяти дней, предусмотренных на обжалование.</w:t>
      </w:r>
    </w:p>
    <w:p w:rsidR="00B82FEC" w:rsidRDefault="000F483D" w:rsidP="0022582A">
      <w:pPr>
        <w:pStyle w:val="2"/>
        <w:shd w:val="clear" w:color="auto" w:fill="auto"/>
        <w:tabs>
          <w:tab w:val="left" w:pos="686"/>
        </w:tabs>
        <w:spacing w:before="0" w:line="240" w:lineRule="auto"/>
        <w:ind w:right="20" w:firstLine="709"/>
        <w:rPr>
          <w:color w:val="000000"/>
          <w:sz w:val="24"/>
          <w:szCs w:val="24"/>
        </w:rPr>
      </w:pPr>
      <w:r w:rsidRPr="000F483D">
        <w:rPr>
          <w:color w:val="000000"/>
          <w:sz w:val="24"/>
          <w:szCs w:val="24"/>
        </w:rPr>
        <w:t>В случае несогласия с решением комиссии по служебным спорам гражданский служ</w:t>
      </w:r>
      <w:r w:rsidR="0022582A">
        <w:rPr>
          <w:color w:val="000000"/>
          <w:sz w:val="24"/>
          <w:szCs w:val="24"/>
        </w:rPr>
        <w:t>ащий может обжаловать его в суд</w:t>
      </w:r>
      <w:r w:rsidRPr="000F483D">
        <w:rPr>
          <w:color w:val="000000"/>
          <w:sz w:val="24"/>
          <w:szCs w:val="24"/>
        </w:rPr>
        <w:t xml:space="preserve">. </w:t>
      </w:r>
      <w:r w:rsidR="0022582A" w:rsidRPr="000F483D">
        <w:rPr>
          <w:color w:val="000000"/>
          <w:sz w:val="24"/>
          <w:szCs w:val="24"/>
        </w:rPr>
        <w:t>Е</w:t>
      </w:r>
      <w:r w:rsidRPr="000F483D">
        <w:rPr>
          <w:color w:val="000000"/>
          <w:sz w:val="24"/>
          <w:szCs w:val="24"/>
        </w:rPr>
        <w:t>сли</w:t>
      </w:r>
      <w:r w:rsidR="0022582A">
        <w:rPr>
          <w:color w:val="000000"/>
          <w:sz w:val="24"/>
          <w:szCs w:val="24"/>
        </w:rPr>
        <w:t xml:space="preserve"> </w:t>
      </w:r>
      <w:r w:rsidRPr="000F483D">
        <w:rPr>
          <w:color w:val="000000"/>
          <w:sz w:val="24"/>
          <w:szCs w:val="24"/>
        </w:rPr>
        <w:t>в государственном органе такая комиссия еще не создана или гражданский служащий по каким-либо причинам не доверяет ей и не верит в объективность будущего решения, то он может сразу передать рассмотрение дела в органы судебной власти.</w:t>
      </w:r>
    </w:p>
    <w:p w:rsidR="0022582A" w:rsidRPr="00361D8F" w:rsidRDefault="0022582A" w:rsidP="00361D8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D8F">
        <w:rPr>
          <w:rFonts w:ascii="Times New Roman" w:hAnsi="Times New Roman" w:cs="Times New Roman"/>
          <w:sz w:val="24"/>
          <w:szCs w:val="24"/>
        </w:rPr>
        <w:t>Непосредственно в судах рассматриваются служебные споры по письменным заявлениям:</w:t>
      </w:r>
    </w:p>
    <w:p w:rsidR="00361D8F" w:rsidRPr="00361D8F" w:rsidRDefault="00361D8F" w:rsidP="00361D8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D8F">
        <w:rPr>
          <w:rFonts w:ascii="Times New Roman" w:hAnsi="Times New Roman" w:cs="Times New Roman"/>
          <w:sz w:val="24"/>
          <w:szCs w:val="24"/>
        </w:rPr>
        <w:t xml:space="preserve">- </w:t>
      </w:r>
      <w:r w:rsidR="0022582A" w:rsidRPr="00361D8F">
        <w:rPr>
          <w:rFonts w:ascii="Times New Roman" w:hAnsi="Times New Roman" w:cs="Times New Roman"/>
          <w:sz w:val="24"/>
          <w:szCs w:val="24"/>
        </w:rPr>
        <w:t>гражданского служащего или гражданина, ранее состоявшего на гражданской службе</w:t>
      </w:r>
      <w:r w:rsidRPr="00361D8F">
        <w:rPr>
          <w:rFonts w:ascii="Times New Roman" w:hAnsi="Times New Roman" w:cs="Times New Roman"/>
          <w:sz w:val="24"/>
          <w:szCs w:val="24"/>
        </w:rPr>
        <w:t xml:space="preserve"> -</w:t>
      </w:r>
      <w:r w:rsidR="0022582A" w:rsidRPr="00361D8F">
        <w:rPr>
          <w:rFonts w:ascii="Times New Roman" w:hAnsi="Times New Roman" w:cs="Times New Roman"/>
          <w:sz w:val="24"/>
          <w:szCs w:val="24"/>
        </w:rPr>
        <w:t xml:space="preserve"> о восстановлении в ранее замещаемой должности гражданской службы независимо от оснований прекращения или расторжения служебного контракта, освобождения от замещаемой должности гражданской службы, увольнения с гражданской службы, об изменении даты освобождения от замещаемой должности гражданской службы и формулировки причины указанного освобождения, о переводе на иную должность гражданской службы без согласия гражданского служащего</w:t>
      </w:r>
      <w:proofErr w:type="gramEnd"/>
      <w:r w:rsidR="0022582A" w:rsidRPr="00361D8F">
        <w:rPr>
          <w:rFonts w:ascii="Times New Roman" w:hAnsi="Times New Roman" w:cs="Times New Roman"/>
          <w:sz w:val="24"/>
          <w:szCs w:val="24"/>
        </w:rPr>
        <w:t>, об оплате за время вынужденного</w:t>
      </w:r>
      <w:r w:rsidRPr="00361D8F">
        <w:rPr>
          <w:rFonts w:ascii="Times New Roman" w:hAnsi="Times New Roman" w:cs="Times New Roman"/>
          <w:sz w:val="24"/>
          <w:szCs w:val="24"/>
        </w:rPr>
        <w:t xml:space="preserve"> прогула либо о выплате разницы в денежном содержании за время исполнения должностных обязанностей по нижеоплачиваемой должности гражданской службы;</w:t>
      </w:r>
    </w:p>
    <w:p w:rsidR="00361D8F" w:rsidRPr="00361D8F" w:rsidRDefault="00361D8F" w:rsidP="00361D8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D8F">
        <w:rPr>
          <w:rFonts w:ascii="Times New Roman" w:hAnsi="Times New Roman" w:cs="Times New Roman"/>
          <w:sz w:val="24"/>
          <w:szCs w:val="24"/>
        </w:rPr>
        <w:t>- представителя нанимателя - о возмещении гражданским служащим вреда, причиненного государственному органу, если иное не предусмотрено федеральными законами.</w:t>
      </w:r>
    </w:p>
    <w:p w:rsidR="00B82FEC" w:rsidRPr="00361D8F" w:rsidRDefault="00361D8F" w:rsidP="00361D8F">
      <w:pPr>
        <w:pStyle w:val="af5"/>
        <w:ind w:firstLine="709"/>
        <w:jc w:val="both"/>
        <w:rPr>
          <w:rFonts w:ascii="Times New Roman" w:hAnsi="Times New Roman" w:cs="Times New Roman"/>
          <w:sz w:val="24"/>
        </w:rPr>
      </w:pPr>
      <w:r w:rsidRPr="00361D8F">
        <w:rPr>
          <w:rFonts w:ascii="Times New Roman" w:hAnsi="Times New Roman" w:cs="Times New Roman"/>
          <w:sz w:val="24"/>
        </w:rPr>
        <w:t xml:space="preserve">Также в судах рассматриваются служебные споры </w:t>
      </w:r>
      <w:r w:rsidR="002125F1">
        <w:rPr>
          <w:rFonts w:ascii="Times New Roman" w:hAnsi="Times New Roman" w:cs="Times New Roman"/>
          <w:sz w:val="24"/>
        </w:rPr>
        <w:t xml:space="preserve">о неправомерном отказе в </w:t>
      </w:r>
      <w:r w:rsidRPr="00361D8F">
        <w:rPr>
          <w:rFonts w:ascii="Times New Roman" w:hAnsi="Times New Roman" w:cs="Times New Roman"/>
          <w:sz w:val="24"/>
        </w:rPr>
        <w:t>поступлении на гражданскую службу, по письменным заявлениям гражданских служащих, считающих, что они подверглись дискриминации.</w:t>
      </w:r>
    </w:p>
    <w:p w:rsidR="00B82FEC" w:rsidRPr="00E865C9" w:rsidRDefault="00E865C9" w:rsidP="002125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5C9">
        <w:rPr>
          <w:rFonts w:ascii="Times New Roman" w:hAnsi="Times New Roman" w:cs="Times New Roman"/>
          <w:sz w:val="24"/>
          <w:szCs w:val="24"/>
        </w:rPr>
        <w:t>Таким образом, надо признать,</w:t>
      </w:r>
      <w:r w:rsidR="00ED5951">
        <w:rPr>
          <w:rFonts w:ascii="Times New Roman" w:hAnsi="Times New Roman" w:cs="Times New Roman"/>
          <w:sz w:val="24"/>
          <w:szCs w:val="24"/>
        </w:rPr>
        <w:t xml:space="preserve"> что с</w:t>
      </w:r>
      <w:r w:rsidR="002125F1" w:rsidRPr="002125F1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ED5951">
        <w:rPr>
          <w:rFonts w:ascii="Times New Roman" w:hAnsi="Times New Roman" w:cs="Times New Roman"/>
          <w:sz w:val="24"/>
          <w:szCs w:val="24"/>
        </w:rPr>
        <w:t xml:space="preserve">и работа </w:t>
      </w:r>
      <w:r w:rsidR="002125F1" w:rsidRPr="002125F1">
        <w:rPr>
          <w:rFonts w:ascii="Times New Roman" w:hAnsi="Times New Roman" w:cs="Times New Roman"/>
          <w:sz w:val="24"/>
          <w:szCs w:val="24"/>
        </w:rPr>
        <w:t>комиссий по служебным сп</w:t>
      </w:r>
      <w:r w:rsidR="002125F1">
        <w:rPr>
          <w:rFonts w:ascii="Times New Roman" w:hAnsi="Times New Roman" w:cs="Times New Roman"/>
          <w:sz w:val="24"/>
          <w:szCs w:val="24"/>
        </w:rPr>
        <w:t xml:space="preserve">орам в государственных органах </w:t>
      </w:r>
      <w:r w:rsidR="002125F1" w:rsidRPr="002125F1">
        <w:rPr>
          <w:rFonts w:ascii="Times New Roman" w:hAnsi="Times New Roman" w:cs="Times New Roman"/>
          <w:sz w:val="24"/>
          <w:szCs w:val="24"/>
        </w:rPr>
        <w:t>способств</w:t>
      </w:r>
      <w:r w:rsidR="00ED5951">
        <w:rPr>
          <w:rFonts w:ascii="Times New Roman" w:hAnsi="Times New Roman" w:cs="Times New Roman"/>
          <w:sz w:val="24"/>
          <w:szCs w:val="24"/>
        </w:rPr>
        <w:t>уют</w:t>
      </w:r>
      <w:r w:rsidR="002125F1" w:rsidRPr="002125F1">
        <w:rPr>
          <w:rFonts w:ascii="Times New Roman" w:hAnsi="Times New Roman" w:cs="Times New Roman"/>
          <w:sz w:val="24"/>
          <w:szCs w:val="24"/>
        </w:rPr>
        <w:t xml:space="preserve"> укреплению механизма защиты гражданских служащих, которые нередко сталкиваются с различными нарушениями их прав, проявлениями несправедливости со стороны руководителей и необоснованными претензиями.</w:t>
      </w:r>
      <w:r w:rsidR="00C92FA2">
        <w:rPr>
          <w:rFonts w:ascii="Times New Roman" w:hAnsi="Times New Roman" w:cs="Times New Roman"/>
          <w:sz w:val="24"/>
          <w:szCs w:val="24"/>
        </w:rPr>
        <w:t>*</w:t>
      </w:r>
    </w:p>
    <w:p w:rsidR="00B82FEC" w:rsidRDefault="00B82FEC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 w:firstLine="460"/>
        <w:rPr>
          <w:color w:val="000000"/>
          <w:sz w:val="24"/>
          <w:szCs w:val="24"/>
        </w:rPr>
      </w:pPr>
    </w:p>
    <w:p w:rsidR="00B82FEC" w:rsidRDefault="00B82FEC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 w:firstLine="460"/>
        <w:rPr>
          <w:color w:val="000000"/>
          <w:sz w:val="24"/>
          <w:szCs w:val="24"/>
        </w:rPr>
      </w:pPr>
    </w:p>
    <w:p w:rsidR="00B82FEC" w:rsidRDefault="00B82FEC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 w:firstLine="460"/>
        <w:rPr>
          <w:color w:val="000000"/>
          <w:sz w:val="24"/>
          <w:szCs w:val="24"/>
        </w:rPr>
      </w:pPr>
    </w:p>
    <w:p w:rsidR="00B82FEC" w:rsidRDefault="00B82FEC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 w:firstLine="460"/>
        <w:rPr>
          <w:color w:val="000000"/>
          <w:sz w:val="24"/>
          <w:szCs w:val="24"/>
        </w:rPr>
      </w:pPr>
    </w:p>
    <w:p w:rsidR="00FA4EBA" w:rsidRPr="00FA4EBA" w:rsidRDefault="00FA4EBA" w:rsidP="00FA4EB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EBA">
        <w:rPr>
          <w:rFonts w:ascii="Times New Roman" w:hAnsi="Times New Roman" w:cs="Times New Roman"/>
          <w:sz w:val="24"/>
          <w:szCs w:val="24"/>
        </w:rPr>
        <w:t>Главный специалист – эксперт</w:t>
      </w:r>
    </w:p>
    <w:p w:rsidR="00FA4EBA" w:rsidRDefault="00D64D22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Управления Минюста России по Волгоградской области                 </w:t>
      </w:r>
      <w:r w:rsidR="00ED4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="00CE0FE8">
        <w:rPr>
          <w:sz w:val="24"/>
          <w:szCs w:val="24"/>
        </w:rPr>
        <w:t>А.В. Кашкин</w:t>
      </w:r>
      <w:bookmarkStart w:id="0" w:name="_GoBack"/>
      <w:bookmarkEnd w:id="0"/>
    </w:p>
    <w:p w:rsidR="00A50AF3" w:rsidRDefault="00A50AF3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A50AF3" w:rsidRDefault="00A50AF3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A50AF3" w:rsidRDefault="00A50AF3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A50AF3" w:rsidRDefault="00A50AF3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A50AF3" w:rsidRDefault="00A50AF3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A50AF3" w:rsidRDefault="00A50AF3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A50AF3" w:rsidRDefault="00A50AF3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A50AF3" w:rsidRDefault="00A50AF3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/>
        <w:jc w:val="left"/>
        <w:rPr>
          <w:sz w:val="24"/>
          <w:szCs w:val="24"/>
        </w:rPr>
      </w:pPr>
    </w:p>
    <w:p w:rsidR="00A50AF3" w:rsidRDefault="00A50AF3" w:rsidP="00FA4EBA">
      <w:pPr>
        <w:pStyle w:val="2"/>
        <w:shd w:val="clear" w:color="auto" w:fill="auto"/>
        <w:tabs>
          <w:tab w:val="left" w:pos="686"/>
        </w:tabs>
        <w:spacing w:before="0" w:line="240" w:lineRule="auto"/>
        <w:ind w:right="20"/>
        <w:jc w:val="left"/>
        <w:rPr>
          <w:sz w:val="24"/>
          <w:szCs w:val="24"/>
        </w:rPr>
      </w:pPr>
    </w:p>
    <w:sectPr w:rsidR="00A50AF3" w:rsidSect="00860C17">
      <w:footerReference w:type="even" r:id="rId8"/>
      <w:footerReference w:type="default" r:id="rId9"/>
      <w:pgSz w:w="11906" w:h="16838"/>
      <w:pgMar w:top="851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42" w:rsidRDefault="00E12B42" w:rsidP="00373CF9">
      <w:pPr>
        <w:spacing w:after="0" w:line="240" w:lineRule="auto"/>
      </w:pPr>
      <w:r>
        <w:separator/>
      </w:r>
    </w:p>
  </w:endnote>
  <w:endnote w:type="continuationSeparator" w:id="0">
    <w:p w:rsidR="00E12B42" w:rsidRDefault="00E12B42" w:rsidP="0037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F9" w:rsidRDefault="00373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F9" w:rsidRDefault="00373CF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42" w:rsidRDefault="00E12B42" w:rsidP="00373CF9">
      <w:pPr>
        <w:spacing w:after="0" w:line="240" w:lineRule="auto"/>
      </w:pPr>
      <w:r>
        <w:separator/>
      </w:r>
    </w:p>
  </w:footnote>
  <w:footnote w:type="continuationSeparator" w:id="0">
    <w:p w:rsidR="00E12B42" w:rsidRDefault="00E12B42" w:rsidP="0037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4912"/>
    <w:multiLevelType w:val="hybridMultilevel"/>
    <w:tmpl w:val="FF921636"/>
    <w:lvl w:ilvl="0" w:tplc="5BC4F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D50AE"/>
    <w:multiLevelType w:val="multilevel"/>
    <w:tmpl w:val="ACE8E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92763"/>
    <w:multiLevelType w:val="multilevel"/>
    <w:tmpl w:val="92323012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5C7463"/>
    <w:multiLevelType w:val="hybridMultilevel"/>
    <w:tmpl w:val="D64A7972"/>
    <w:lvl w:ilvl="0" w:tplc="26502C4C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7F52"/>
    <w:multiLevelType w:val="multilevel"/>
    <w:tmpl w:val="8A764A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281256"/>
    <w:multiLevelType w:val="multilevel"/>
    <w:tmpl w:val="61DE14DE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6A66C5"/>
    <w:multiLevelType w:val="multilevel"/>
    <w:tmpl w:val="7CA42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825BEE"/>
    <w:multiLevelType w:val="multilevel"/>
    <w:tmpl w:val="1422D3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0D72E4"/>
    <w:multiLevelType w:val="multilevel"/>
    <w:tmpl w:val="E5208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F9"/>
    <w:rsid w:val="000D2448"/>
    <w:rsid w:val="000F483D"/>
    <w:rsid w:val="001A4E0B"/>
    <w:rsid w:val="002125F1"/>
    <w:rsid w:val="0022582A"/>
    <w:rsid w:val="003425E2"/>
    <w:rsid w:val="00361D8F"/>
    <w:rsid w:val="00373CF9"/>
    <w:rsid w:val="003B6F70"/>
    <w:rsid w:val="004A35A3"/>
    <w:rsid w:val="0050149D"/>
    <w:rsid w:val="005158A8"/>
    <w:rsid w:val="00783DBD"/>
    <w:rsid w:val="00860C17"/>
    <w:rsid w:val="00866AD2"/>
    <w:rsid w:val="009135A7"/>
    <w:rsid w:val="00A50AF3"/>
    <w:rsid w:val="00B82FEC"/>
    <w:rsid w:val="00C92FA2"/>
    <w:rsid w:val="00CE0FE8"/>
    <w:rsid w:val="00D64D22"/>
    <w:rsid w:val="00E12B42"/>
    <w:rsid w:val="00E865C9"/>
    <w:rsid w:val="00EB7B26"/>
    <w:rsid w:val="00ED4414"/>
    <w:rsid w:val="00ED5951"/>
    <w:rsid w:val="00F969BC"/>
    <w:rsid w:val="00FA4EBA"/>
    <w:rsid w:val="00F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3C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373CF9"/>
    <w:pPr>
      <w:widowControl w:val="0"/>
      <w:shd w:val="clear" w:color="auto" w:fill="FFFFFF"/>
      <w:spacing w:before="900" w:after="0" w:line="27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373C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5">
    <w:name w:val="Сноска_"/>
    <w:basedOn w:val="a0"/>
    <w:link w:val="a6"/>
    <w:rsid w:val="00373CF9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373CF9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373CF9"/>
    <w:pPr>
      <w:ind w:left="720"/>
      <w:contextualSpacing/>
    </w:pPr>
  </w:style>
  <w:style w:type="character" w:customStyle="1" w:styleId="20">
    <w:name w:val="Основной текст (2)"/>
    <w:basedOn w:val="a0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8">
    <w:name w:val="Колонтитул_"/>
    <w:basedOn w:val="a0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8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a">
    <w:name w:val="header"/>
    <w:basedOn w:val="a"/>
    <w:link w:val="ab"/>
    <w:uiPriority w:val="99"/>
    <w:unhideWhenUsed/>
    <w:rsid w:val="00EB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B26"/>
  </w:style>
  <w:style w:type="paragraph" w:styleId="ac">
    <w:name w:val="footer"/>
    <w:basedOn w:val="a"/>
    <w:link w:val="ad"/>
    <w:uiPriority w:val="99"/>
    <w:unhideWhenUsed/>
    <w:rsid w:val="00EB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7B26"/>
  </w:style>
  <w:style w:type="paragraph" w:styleId="ae">
    <w:name w:val="Normal (Web)"/>
    <w:basedOn w:val="a"/>
    <w:rsid w:val="00FA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A4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A4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FA4EBA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5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0AF3"/>
    <w:rPr>
      <w:rFonts w:ascii="Tahoma" w:hAnsi="Tahoma" w:cs="Tahoma"/>
      <w:sz w:val="16"/>
      <w:szCs w:val="16"/>
    </w:rPr>
  </w:style>
  <w:style w:type="character" w:customStyle="1" w:styleId="af4">
    <w:name w:val="Сноска + Курсив"/>
    <w:basedOn w:val="a5"/>
    <w:rsid w:val="009135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andara65pt">
    <w:name w:val="Основной текст + Candara;6;5 pt"/>
    <w:basedOn w:val="a3"/>
    <w:rsid w:val="009135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styleId="af5">
    <w:name w:val="No Spacing"/>
    <w:uiPriority w:val="1"/>
    <w:qFormat/>
    <w:rsid w:val="00860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3C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373CF9"/>
    <w:pPr>
      <w:widowControl w:val="0"/>
      <w:shd w:val="clear" w:color="auto" w:fill="FFFFFF"/>
      <w:spacing w:before="900" w:after="0" w:line="27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373C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5">
    <w:name w:val="Сноска_"/>
    <w:basedOn w:val="a0"/>
    <w:link w:val="a6"/>
    <w:rsid w:val="00373CF9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rsid w:val="00373CF9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373CF9"/>
    <w:pPr>
      <w:ind w:left="720"/>
      <w:contextualSpacing/>
    </w:pPr>
  </w:style>
  <w:style w:type="character" w:customStyle="1" w:styleId="20">
    <w:name w:val="Основной текст (2)"/>
    <w:basedOn w:val="a0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8">
    <w:name w:val="Колонтитул_"/>
    <w:basedOn w:val="a0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8"/>
    <w:rsid w:val="0037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a">
    <w:name w:val="header"/>
    <w:basedOn w:val="a"/>
    <w:link w:val="ab"/>
    <w:uiPriority w:val="99"/>
    <w:unhideWhenUsed/>
    <w:rsid w:val="00EB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B26"/>
  </w:style>
  <w:style w:type="paragraph" w:styleId="ac">
    <w:name w:val="footer"/>
    <w:basedOn w:val="a"/>
    <w:link w:val="ad"/>
    <w:uiPriority w:val="99"/>
    <w:unhideWhenUsed/>
    <w:rsid w:val="00EB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7B26"/>
  </w:style>
  <w:style w:type="paragraph" w:styleId="ae">
    <w:name w:val="Normal (Web)"/>
    <w:basedOn w:val="a"/>
    <w:rsid w:val="00FA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A4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A4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FA4EBA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5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0AF3"/>
    <w:rPr>
      <w:rFonts w:ascii="Tahoma" w:hAnsi="Tahoma" w:cs="Tahoma"/>
      <w:sz w:val="16"/>
      <w:szCs w:val="16"/>
    </w:rPr>
  </w:style>
  <w:style w:type="character" w:customStyle="1" w:styleId="af4">
    <w:name w:val="Сноска + Курсив"/>
    <w:basedOn w:val="a5"/>
    <w:rsid w:val="009135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andara65pt">
    <w:name w:val="Основной текст + Candara;6;5 pt"/>
    <w:basedOn w:val="a3"/>
    <w:rsid w:val="009135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styleId="af5">
    <w:name w:val="No Spacing"/>
    <w:uiPriority w:val="1"/>
    <w:qFormat/>
    <w:rsid w:val="00860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cp:lastPrinted>2017-09-11T11:07:00Z</cp:lastPrinted>
  <dcterms:created xsi:type="dcterms:W3CDTF">2021-06-02T09:58:00Z</dcterms:created>
  <dcterms:modified xsi:type="dcterms:W3CDTF">2021-06-02T09:58:00Z</dcterms:modified>
</cp:coreProperties>
</file>