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9B9" w:rsidRDefault="00682F86" w:rsidP="00682F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оформления документов на </w:t>
      </w:r>
      <w:r w:rsidR="00C71567">
        <w:rPr>
          <w:rFonts w:ascii="Times New Roman" w:hAnsi="Times New Roman" w:cs="Times New Roman"/>
          <w:b/>
          <w:sz w:val="28"/>
          <w:szCs w:val="28"/>
        </w:rPr>
        <w:t xml:space="preserve">уточнение вида и принадлежности платежа </w:t>
      </w:r>
      <w:r>
        <w:rPr>
          <w:rFonts w:ascii="Times New Roman" w:hAnsi="Times New Roman" w:cs="Times New Roman"/>
          <w:b/>
          <w:sz w:val="28"/>
          <w:szCs w:val="28"/>
        </w:rPr>
        <w:t>в федеральный бюджет и бюджет Волгоградской области</w:t>
      </w:r>
    </w:p>
    <w:p w:rsidR="00EA1156" w:rsidRDefault="00EA1156" w:rsidP="00682F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FA7" w:rsidRDefault="00682F86" w:rsidP="00682F8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2F86">
        <w:rPr>
          <w:rFonts w:ascii="Times New Roman" w:hAnsi="Times New Roman" w:cs="Times New Roman"/>
          <w:sz w:val="28"/>
          <w:szCs w:val="28"/>
        </w:rPr>
        <w:t xml:space="preserve">1.Реализация Управлением полномочий администратора доходов федерального бюджета и бюджета Волгоградской области в части оформления документов на </w:t>
      </w:r>
      <w:r w:rsidR="00C71567">
        <w:rPr>
          <w:rFonts w:ascii="Times New Roman" w:hAnsi="Times New Roman" w:cs="Times New Roman"/>
          <w:sz w:val="28"/>
          <w:szCs w:val="28"/>
        </w:rPr>
        <w:t xml:space="preserve">уточнение вида и принадлежности платежа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</w:t>
      </w:r>
      <w:r w:rsidR="00C71567">
        <w:rPr>
          <w:rFonts w:ascii="Times New Roman" w:hAnsi="Times New Roman" w:cs="Times New Roman"/>
          <w:sz w:val="28"/>
          <w:szCs w:val="28"/>
        </w:rPr>
        <w:t>с приказом Минфина России от 18.12.2013г. № 125н «Об утверждении Порядка учета Федеральным казначейством поступлений в бюджетную систему Российской Федерации и их распределения между бюджетами системы Российской Федерации»</w:t>
      </w:r>
      <w:r w:rsidR="003E407A">
        <w:rPr>
          <w:rFonts w:ascii="Times New Roman" w:hAnsi="Times New Roman" w:cs="Times New Roman"/>
          <w:sz w:val="28"/>
          <w:szCs w:val="28"/>
        </w:rPr>
        <w:t>, приказом Минфина России от 01.07.2013г. № 65н</w:t>
      </w:r>
      <w:proofErr w:type="gramEnd"/>
      <w:r w:rsidR="003E407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3E407A">
        <w:rPr>
          <w:rFonts w:ascii="Times New Roman" w:hAnsi="Times New Roman" w:cs="Times New Roman"/>
          <w:sz w:val="28"/>
          <w:szCs w:val="28"/>
        </w:rPr>
        <w:t>с изменениями) «Об утверждении Указаний о порядке применения бюджетной классификации Российской Федерации», приказа Минфина России и Федерального казначейства от 10.10.2008г. № 8н</w:t>
      </w:r>
      <w:r w:rsidR="004441DE">
        <w:rPr>
          <w:rFonts w:ascii="Times New Roman" w:hAnsi="Times New Roman" w:cs="Times New Roman"/>
          <w:sz w:val="28"/>
          <w:szCs w:val="28"/>
        </w:rPr>
        <w:t xml:space="preserve"> (с изменениями) </w:t>
      </w:r>
      <w:r w:rsidR="003E407A">
        <w:rPr>
          <w:rFonts w:ascii="Times New Roman" w:hAnsi="Times New Roman" w:cs="Times New Roman"/>
          <w:sz w:val="28"/>
          <w:szCs w:val="28"/>
        </w:rPr>
        <w:t xml:space="preserve">«О Порядке кассового обслуживания </w:t>
      </w:r>
      <w:r w:rsidR="0036606D">
        <w:rPr>
          <w:rFonts w:ascii="Times New Roman" w:hAnsi="Times New Roman" w:cs="Times New Roman"/>
          <w:sz w:val="28"/>
          <w:szCs w:val="28"/>
        </w:rPr>
        <w:t xml:space="preserve">исполнения федерального бюджета,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бюджетов» </w:t>
      </w:r>
      <w:r w:rsidR="00DC2FA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C2F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C2FA7">
        <w:rPr>
          <w:rFonts w:ascii="Times New Roman" w:hAnsi="Times New Roman" w:cs="Times New Roman"/>
          <w:sz w:val="28"/>
          <w:szCs w:val="28"/>
        </w:rPr>
        <w:t>основании договора об обмене электронными документами с УФК по Волгоградской области от 15.04.2014г. № 12-11-2941/2852.</w:t>
      </w:r>
    </w:p>
    <w:p w:rsidR="00BE1A9C" w:rsidRDefault="00BE1A9C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 w:rsidRPr="00BE1A9C">
        <w:rPr>
          <w:rFonts w:ascii="Times New Roman" w:hAnsi="Times New Roman" w:cs="Times New Roman"/>
          <w:sz w:val="28"/>
          <w:szCs w:val="28"/>
        </w:rPr>
        <w:t xml:space="preserve">2. </w:t>
      </w:r>
      <w:r w:rsidR="000407A2">
        <w:rPr>
          <w:rFonts w:ascii="Times New Roman" w:hAnsi="Times New Roman" w:cs="Times New Roman"/>
          <w:sz w:val="28"/>
          <w:szCs w:val="28"/>
        </w:rPr>
        <w:t xml:space="preserve">Уточнение вида и принадлежности платежа может быть осуществлено </w:t>
      </w:r>
      <w:r w:rsidR="00E859F3">
        <w:rPr>
          <w:rFonts w:ascii="Times New Roman" w:hAnsi="Times New Roman" w:cs="Times New Roman"/>
          <w:sz w:val="28"/>
          <w:szCs w:val="28"/>
        </w:rPr>
        <w:t>на основании документов, представленных в Управление на имя начальника</w:t>
      </w:r>
      <w:r w:rsidR="00C335A5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="00A70C90">
        <w:rPr>
          <w:rFonts w:ascii="Times New Roman" w:hAnsi="Times New Roman" w:cs="Times New Roman"/>
          <w:sz w:val="28"/>
          <w:szCs w:val="28"/>
        </w:rPr>
        <w:t xml:space="preserve"> </w:t>
      </w:r>
      <w:r w:rsidR="0064297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C335A5">
        <w:rPr>
          <w:rFonts w:ascii="Times New Roman" w:hAnsi="Times New Roman" w:cs="Times New Roman"/>
          <w:sz w:val="28"/>
          <w:szCs w:val="28"/>
        </w:rPr>
        <w:t>об уточнении вида и принадлежности платежа оформляется по форме согласно Приложению</w:t>
      </w:r>
      <w:r w:rsidR="00DC2FA7">
        <w:rPr>
          <w:rFonts w:ascii="Times New Roman" w:hAnsi="Times New Roman" w:cs="Times New Roman"/>
          <w:sz w:val="28"/>
          <w:szCs w:val="28"/>
        </w:rPr>
        <w:t xml:space="preserve"> № 1</w:t>
      </w:r>
      <w:r w:rsidR="00C335A5">
        <w:rPr>
          <w:rFonts w:ascii="Times New Roman" w:hAnsi="Times New Roman" w:cs="Times New Roman"/>
          <w:sz w:val="28"/>
          <w:szCs w:val="28"/>
        </w:rPr>
        <w:t>2</w:t>
      </w:r>
      <w:r w:rsidR="0059735D">
        <w:rPr>
          <w:rFonts w:ascii="Times New Roman" w:hAnsi="Times New Roman" w:cs="Times New Roman"/>
          <w:sz w:val="28"/>
          <w:szCs w:val="28"/>
        </w:rPr>
        <w:t xml:space="preserve">. К </w:t>
      </w:r>
      <w:r w:rsidR="00C335A5">
        <w:rPr>
          <w:rFonts w:ascii="Times New Roman" w:hAnsi="Times New Roman" w:cs="Times New Roman"/>
          <w:sz w:val="28"/>
          <w:szCs w:val="28"/>
        </w:rPr>
        <w:t xml:space="preserve">указанному выше  </w:t>
      </w:r>
      <w:r w:rsidR="0059735D">
        <w:rPr>
          <w:rFonts w:ascii="Times New Roman" w:hAnsi="Times New Roman" w:cs="Times New Roman"/>
          <w:sz w:val="28"/>
          <w:szCs w:val="28"/>
        </w:rPr>
        <w:t>заявлению</w:t>
      </w:r>
      <w:r w:rsidR="00C335A5">
        <w:rPr>
          <w:rFonts w:ascii="Times New Roman" w:hAnsi="Times New Roman" w:cs="Times New Roman"/>
          <w:sz w:val="28"/>
          <w:szCs w:val="28"/>
        </w:rPr>
        <w:t xml:space="preserve"> прилагаются копии платежных документов. </w:t>
      </w:r>
    </w:p>
    <w:p w:rsidR="00D03E11" w:rsidRDefault="00D03E11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Уточнение вида и принадлежности платежа</w:t>
      </w:r>
      <w:r w:rsidR="00A70C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производится в течение одного месяца со дня регистрации указанного заявления о возврате</w:t>
      </w:r>
    </w:p>
    <w:p w:rsidR="00BD6012" w:rsidRDefault="00551D22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При поступлении документов на </w:t>
      </w:r>
      <w:r w:rsidR="00C335A5">
        <w:rPr>
          <w:rFonts w:ascii="Times New Roman" w:hAnsi="Times New Roman" w:cs="Times New Roman"/>
          <w:sz w:val="28"/>
          <w:szCs w:val="28"/>
        </w:rPr>
        <w:t xml:space="preserve"> уточнение вида и принадлежности платежа </w:t>
      </w:r>
      <w:r>
        <w:rPr>
          <w:rFonts w:ascii="Times New Roman" w:hAnsi="Times New Roman" w:cs="Times New Roman"/>
          <w:sz w:val="28"/>
          <w:szCs w:val="28"/>
        </w:rPr>
        <w:t>от абонента</w:t>
      </w:r>
      <w:r w:rsidR="00BD6012">
        <w:rPr>
          <w:rFonts w:ascii="Times New Roman" w:hAnsi="Times New Roman" w:cs="Times New Roman"/>
          <w:sz w:val="28"/>
          <w:szCs w:val="28"/>
        </w:rPr>
        <w:t>:</w:t>
      </w:r>
    </w:p>
    <w:p w:rsidR="00551D22" w:rsidRDefault="00BD6012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 присваивается входящий регистрационный номер;</w:t>
      </w:r>
    </w:p>
    <w:p w:rsidR="00BD6012" w:rsidRDefault="00BD6012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течение одного рабочего дня они направляются на рассмотрение начальнику Управления;</w:t>
      </w:r>
    </w:p>
    <w:p w:rsidR="00BD6012" w:rsidRDefault="00BD6012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после наложения визы начальника Управления документы передаются ведущему специалисту-эксперту отдела по обеспечению деятельности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>Управления, в должностные обязанности которого входит обязанность по осуществлению мероприятий по администрированию доходов (далее – специалист);</w:t>
      </w:r>
    </w:p>
    <w:p w:rsidR="00BD6012" w:rsidRDefault="00BD6012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специалист проверяет документы на предмет полноты и правильности заполнения заявления и приложенных документов, проверяет информацию об уплате данного платежа, сверки </w:t>
      </w:r>
      <w:r w:rsidR="00A70C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платежного поручения</w:t>
      </w:r>
      <w:r w:rsidR="00A70C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представленных платежных документов;</w:t>
      </w:r>
    </w:p>
    <w:p w:rsidR="003F422E" w:rsidRPr="003F422E" w:rsidRDefault="003F422E" w:rsidP="003F422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D03E9">
        <w:rPr>
          <w:rFonts w:ascii="Times New Roman" w:hAnsi="Times New Roman" w:cs="Times New Roman"/>
          <w:sz w:val="28"/>
          <w:szCs w:val="28"/>
        </w:rPr>
        <w:t xml:space="preserve">специалист оформляет </w:t>
      </w:r>
      <w:r w:rsidR="00C335A5">
        <w:rPr>
          <w:rFonts w:ascii="Times New Roman" w:hAnsi="Times New Roman" w:cs="Times New Roman"/>
          <w:sz w:val="28"/>
          <w:szCs w:val="28"/>
        </w:rPr>
        <w:t>уведомление об уточнении вида и принадлежности платежа</w:t>
      </w:r>
      <w:r w:rsidR="000D03E9">
        <w:rPr>
          <w:rFonts w:ascii="Times New Roman" w:hAnsi="Times New Roman" w:cs="Times New Roman"/>
          <w:sz w:val="28"/>
          <w:szCs w:val="28"/>
        </w:rPr>
        <w:t>, подписывает её электронно-цифровыми подписями, отправляет в Управление Федерального казначейства по Волг</w:t>
      </w:r>
      <w:r w:rsidR="00C335A5">
        <w:rPr>
          <w:rFonts w:ascii="Times New Roman" w:hAnsi="Times New Roman" w:cs="Times New Roman"/>
          <w:sz w:val="28"/>
          <w:szCs w:val="28"/>
        </w:rPr>
        <w:t>оградской области для дальнейшей</w:t>
      </w:r>
      <w:r w:rsidR="00A70C9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335A5">
        <w:rPr>
          <w:rFonts w:ascii="Times New Roman" w:hAnsi="Times New Roman" w:cs="Times New Roman"/>
          <w:sz w:val="28"/>
          <w:szCs w:val="28"/>
        </w:rPr>
        <w:t>обработки специалистами УФК по Волгоградской области.</w:t>
      </w:r>
    </w:p>
    <w:p w:rsidR="00551D22" w:rsidRDefault="00551D22" w:rsidP="00682F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2FA7" w:rsidRDefault="00DC2FA7" w:rsidP="00551D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FA7" w:rsidRDefault="00DC2FA7" w:rsidP="00551D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C2FA7" w:rsidSect="00C44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6472F"/>
    <w:multiLevelType w:val="hybridMultilevel"/>
    <w:tmpl w:val="E070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2F86"/>
    <w:rsid w:val="00034D56"/>
    <w:rsid w:val="000407A2"/>
    <w:rsid w:val="00076721"/>
    <w:rsid w:val="000D03E9"/>
    <w:rsid w:val="000F494D"/>
    <w:rsid w:val="00100A2A"/>
    <w:rsid w:val="0014642F"/>
    <w:rsid w:val="001864A9"/>
    <w:rsid w:val="0029147B"/>
    <w:rsid w:val="003429B9"/>
    <w:rsid w:val="0036606D"/>
    <w:rsid w:val="003E407A"/>
    <w:rsid w:val="003F422E"/>
    <w:rsid w:val="004441DE"/>
    <w:rsid w:val="00475758"/>
    <w:rsid w:val="00477792"/>
    <w:rsid w:val="00551D22"/>
    <w:rsid w:val="0059735D"/>
    <w:rsid w:val="00642976"/>
    <w:rsid w:val="00682F86"/>
    <w:rsid w:val="008063A4"/>
    <w:rsid w:val="008B7C48"/>
    <w:rsid w:val="00940927"/>
    <w:rsid w:val="00A25795"/>
    <w:rsid w:val="00A70C90"/>
    <w:rsid w:val="00B7057F"/>
    <w:rsid w:val="00BA2F62"/>
    <w:rsid w:val="00BC5212"/>
    <w:rsid w:val="00BD6012"/>
    <w:rsid w:val="00BE1A9C"/>
    <w:rsid w:val="00C335A5"/>
    <w:rsid w:val="00C44437"/>
    <w:rsid w:val="00C71567"/>
    <w:rsid w:val="00D03E11"/>
    <w:rsid w:val="00DC2FA7"/>
    <w:rsid w:val="00E859F3"/>
    <w:rsid w:val="00EA1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F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7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7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F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7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7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F2AC1-72D8-4385-812F-024D6C40A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Кинжигалиева</dc:creator>
  <cp:keywords/>
  <dc:description/>
  <cp:lastModifiedBy>Татьяна Завьялова</cp:lastModifiedBy>
  <cp:revision>4</cp:revision>
  <cp:lastPrinted>2015-12-17T12:57:00Z</cp:lastPrinted>
  <dcterms:created xsi:type="dcterms:W3CDTF">2015-12-17T12:15:00Z</dcterms:created>
  <dcterms:modified xsi:type="dcterms:W3CDTF">2018-02-12T06:42:00Z</dcterms:modified>
</cp:coreProperties>
</file>